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2892" w14:textId="70A61509" w:rsidR="00874D5C" w:rsidRPr="00976868" w:rsidRDefault="00874D5C">
      <w:pPr>
        <w:rPr>
          <w:rFonts w:ascii="Arial" w:hAnsi="Arial" w:cs="Arial"/>
        </w:rPr>
      </w:pPr>
      <w:r w:rsidRPr="00976868">
        <w:rPr>
          <w:rFonts w:ascii="Arial" w:hAnsi="Arial" w:cs="Arial"/>
        </w:rPr>
        <w:t>Das Präsidium beschließt folgende</w:t>
      </w:r>
    </w:p>
    <w:p w14:paraId="6D205C0D" w14:textId="77777777" w:rsidR="00874D5C" w:rsidRPr="00976868" w:rsidRDefault="00874D5C">
      <w:pPr>
        <w:rPr>
          <w:rFonts w:ascii="Arial" w:hAnsi="Arial" w:cs="Arial"/>
        </w:rPr>
      </w:pPr>
    </w:p>
    <w:p w14:paraId="0D7857F6" w14:textId="44B395C0" w:rsidR="00874D5C" w:rsidRPr="00976868" w:rsidRDefault="00874D5C" w:rsidP="004B0B73">
      <w:pPr>
        <w:jc w:val="center"/>
        <w:rPr>
          <w:rFonts w:ascii="Arial" w:eastAsia="Arial Unicode MS" w:hAnsi="Arial" w:cs="Arial"/>
          <w:b/>
        </w:rPr>
      </w:pPr>
      <w:r w:rsidRPr="00976868">
        <w:rPr>
          <w:rFonts w:ascii="Arial" w:eastAsia="Arial Unicode MS" w:hAnsi="Arial" w:cs="Arial"/>
          <w:b/>
        </w:rPr>
        <w:t xml:space="preserve">Geschäftsverteilung unter den Richterinnen und Richtern des Amtsgerichts Sinsheim ab dem </w:t>
      </w:r>
      <w:r w:rsidR="004B0B73">
        <w:rPr>
          <w:rFonts w:ascii="Arial" w:eastAsia="Arial Unicode MS" w:hAnsi="Arial" w:cs="Arial"/>
          <w:b/>
        </w:rPr>
        <w:t>0</w:t>
      </w:r>
      <w:r w:rsidRPr="00976868">
        <w:rPr>
          <w:rFonts w:ascii="Arial" w:eastAsia="Arial Unicode MS" w:hAnsi="Arial" w:cs="Arial"/>
          <w:b/>
        </w:rPr>
        <w:t>1.</w:t>
      </w:r>
      <w:r w:rsidR="004B0B73">
        <w:rPr>
          <w:rFonts w:ascii="Arial" w:eastAsia="Arial Unicode MS" w:hAnsi="Arial" w:cs="Arial"/>
          <w:b/>
        </w:rPr>
        <w:t>0</w:t>
      </w:r>
      <w:r w:rsidR="00D759FE">
        <w:rPr>
          <w:rFonts w:ascii="Arial" w:eastAsia="Arial Unicode MS" w:hAnsi="Arial" w:cs="Arial"/>
          <w:b/>
        </w:rPr>
        <w:t>1</w:t>
      </w:r>
      <w:r w:rsidRPr="00976868">
        <w:rPr>
          <w:rFonts w:ascii="Arial" w:eastAsia="Arial Unicode MS" w:hAnsi="Arial" w:cs="Arial"/>
          <w:b/>
        </w:rPr>
        <w:t>.202</w:t>
      </w:r>
      <w:r w:rsidR="00D759FE">
        <w:rPr>
          <w:rFonts w:ascii="Arial" w:eastAsia="Arial Unicode MS" w:hAnsi="Arial" w:cs="Arial"/>
          <w:b/>
        </w:rPr>
        <w:t>6</w:t>
      </w:r>
    </w:p>
    <w:p w14:paraId="5CD327F2" w14:textId="77777777" w:rsidR="00874D5C" w:rsidRPr="00976868" w:rsidRDefault="00874D5C" w:rsidP="00874D5C">
      <w:pPr>
        <w:jc w:val="both"/>
        <w:rPr>
          <w:rFonts w:ascii="Arial" w:eastAsia="Arial Unicode MS" w:hAnsi="Arial" w:cs="Arial"/>
          <w:b/>
        </w:rPr>
      </w:pPr>
    </w:p>
    <w:p w14:paraId="2BB055DE" w14:textId="77777777" w:rsidR="00874D5C" w:rsidRPr="00976868" w:rsidRDefault="00874D5C" w:rsidP="00874D5C">
      <w:pPr>
        <w:jc w:val="both"/>
        <w:rPr>
          <w:rFonts w:ascii="Arial" w:eastAsia="Arial Unicode MS" w:hAnsi="Arial" w:cs="Arial"/>
        </w:rPr>
      </w:pPr>
      <w:r w:rsidRPr="00976868">
        <w:rPr>
          <w:rFonts w:ascii="Arial" w:eastAsia="Arial Unicode MS" w:hAnsi="Arial" w:cs="Arial"/>
          <w:b/>
          <w:u w:val="single"/>
        </w:rPr>
        <w:t>I.</w:t>
      </w:r>
      <w:r w:rsidRPr="00976868">
        <w:rPr>
          <w:rFonts w:ascii="Arial" w:eastAsia="Arial Unicode MS" w:hAnsi="Arial" w:cs="Arial"/>
          <w:b/>
          <w:u w:val="single"/>
        </w:rPr>
        <w:tab/>
        <w:t>Dienstvorstand und Verwaltung</w:t>
      </w:r>
    </w:p>
    <w:p w14:paraId="26DAEF28" w14:textId="77777777" w:rsidR="00874D5C" w:rsidRPr="00976868" w:rsidRDefault="00874D5C" w:rsidP="00874D5C">
      <w:pPr>
        <w:jc w:val="both"/>
        <w:rPr>
          <w:rFonts w:ascii="Arial" w:eastAsia="Arial Unicode MS" w:hAnsi="Arial" w:cs="Arial"/>
        </w:rPr>
      </w:pPr>
    </w:p>
    <w:p w14:paraId="38158C47" w14:textId="77777777" w:rsidR="00874D5C" w:rsidRPr="00976868" w:rsidRDefault="00874D5C" w:rsidP="00874D5C">
      <w:pPr>
        <w:tabs>
          <w:tab w:val="left" w:pos="567"/>
        </w:tabs>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b/>
        </w:rPr>
        <w:t>Direktor des Amtsgerichts Brilla</w:t>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p>
    <w:p w14:paraId="2DB342DB" w14:textId="77777777" w:rsidR="00874D5C" w:rsidRPr="00976868" w:rsidRDefault="00874D5C" w:rsidP="00874D5C">
      <w:pPr>
        <w:tabs>
          <w:tab w:val="left" w:pos="567"/>
        </w:tabs>
        <w:jc w:val="both"/>
        <w:rPr>
          <w:rFonts w:ascii="Arial" w:eastAsia="Arial Unicode MS" w:hAnsi="Arial" w:cs="Arial"/>
        </w:rPr>
      </w:pPr>
      <w:r w:rsidRPr="00976868">
        <w:rPr>
          <w:rFonts w:ascii="Arial" w:eastAsia="Arial Unicode MS" w:hAnsi="Arial" w:cs="Arial"/>
        </w:rPr>
        <w:tab/>
        <w:t>Ständiger Vertreter: Richter am Amtsgericht (sV) Piehler</w:t>
      </w:r>
    </w:p>
    <w:p w14:paraId="511894D6" w14:textId="77777777" w:rsidR="00874D5C" w:rsidRPr="00976868" w:rsidRDefault="00874D5C" w:rsidP="00874D5C">
      <w:pPr>
        <w:tabs>
          <w:tab w:val="left" w:pos="567"/>
        </w:tabs>
        <w:jc w:val="both"/>
        <w:rPr>
          <w:rFonts w:ascii="Arial" w:eastAsia="Arial Unicode MS" w:hAnsi="Arial" w:cs="Arial"/>
        </w:rPr>
      </w:pPr>
      <w:r w:rsidRPr="00976868">
        <w:rPr>
          <w:rFonts w:ascii="Arial" w:eastAsia="Arial Unicode MS" w:hAnsi="Arial" w:cs="Arial"/>
        </w:rPr>
        <w:tab/>
        <w:t>Weiterer Stellvertreter: der jeweils dienstältere Richter.</w:t>
      </w:r>
    </w:p>
    <w:p w14:paraId="3712C84F" w14:textId="77777777" w:rsidR="00874D5C" w:rsidRPr="00976868" w:rsidRDefault="00874D5C" w:rsidP="00874D5C">
      <w:pPr>
        <w:tabs>
          <w:tab w:val="left" w:pos="567"/>
        </w:tabs>
        <w:jc w:val="both"/>
        <w:rPr>
          <w:rFonts w:ascii="Arial" w:eastAsia="Arial Unicode MS" w:hAnsi="Arial" w:cs="Arial"/>
        </w:rPr>
      </w:pPr>
    </w:p>
    <w:p w14:paraId="669B4E1F" w14:textId="77777777" w:rsidR="00874D5C" w:rsidRPr="00976868" w:rsidRDefault="00874D5C" w:rsidP="00874D5C">
      <w:pPr>
        <w:tabs>
          <w:tab w:val="left" w:pos="567"/>
        </w:tabs>
        <w:jc w:val="both"/>
        <w:rPr>
          <w:rFonts w:ascii="Arial" w:eastAsia="Arial Unicode MS" w:hAnsi="Arial" w:cs="Arial"/>
        </w:rPr>
      </w:pPr>
      <w:r w:rsidRPr="00976868">
        <w:rPr>
          <w:rFonts w:ascii="Arial" w:eastAsia="Arial Unicode MS" w:hAnsi="Arial" w:cs="Arial"/>
        </w:rPr>
        <w:tab/>
        <w:t>a)</w:t>
      </w:r>
      <w:r w:rsidRPr="00976868">
        <w:rPr>
          <w:rFonts w:ascii="Arial" w:eastAsia="Arial Unicode MS" w:hAnsi="Arial" w:cs="Arial"/>
        </w:rPr>
        <w:tab/>
        <w:t>allgemeine Dienstaufsicht</w:t>
      </w:r>
    </w:p>
    <w:p w14:paraId="6F10E9C7" w14:textId="77777777" w:rsidR="00874D5C" w:rsidRPr="00976868" w:rsidRDefault="00874D5C" w:rsidP="00874D5C">
      <w:pPr>
        <w:tabs>
          <w:tab w:val="left" w:pos="567"/>
        </w:tabs>
        <w:ind w:left="1410" w:hanging="1410"/>
        <w:jc w:val="both"/>
        <w:rPr>
          <w:rFonts w:ascii="Arial" w:eastAsia="Arial Unicode MS" w:hAnsi="Arial" w:cs="Arial"/>
        </w:rPr>
      </w:pPr>
      <w:r w:rsidRPr="00976868">
        <w:rPr>
          <w:rFonts w:ascii="Arial" w:eastAsia="Arial Unicode MS" w:hAnsi="Arial" w:cs="Arial"/>
        </w:rPr>
        <w:tab/>
        <w:t>b)</w:t>
      </w:r>
      <w:r w:rsidRPr="00976868">
        <w:rPr>
          <w:rFonts w:ascii="Arial" w:eastAsia="Arial Unicode MS" w:hAnsi="Arial" w:cs="Arial"/>
        </w:rPr>
        <w:tab/>
        <w:t>Beschwerdestelle nach § 13 Abs. 1 AGG (Allgemeines Gleichbehandlungsgesetz)</w:t>
      </w:r>
    </w:p>
    <w:p w14:paraId="76E5746C" w14:textId="77777777" w:rsidR="00874D5C" w:rsidRPr="00976868" w:rsidRDefault="00874D5C" w:rsidP="00874D5C">
      <w:pPr>
        <w:tabs>
          <w:tab w:val="left" w:pos="567"/>
        </w:tabs>
        <w:jc w:val="both"/>
        <w:rPr>
          <w:rFonts w:ascii="Arial" w:eastAsia="Arial Unicode MS" w:hAnsi="Arial" w:cs="Arial"/>
        </w:rPr>
      </w:pPr>
      <w:r w:rsidRPr="00976868">
        <w:rPr>
          <w:rFonts w:ascii="Arial" w:eastAsia="Arial Unicode MS" w:hAnsi="Arial" w:cs="Arial"/>
        </w:rPr>
        <w:tab/>
        <w:t>c)</w:t>
      </w:r>
      <w:r w:rsidRPr="00976868">
        <w:rPr>
          <w:rFonts w:ascii="Arial" w:eastAsia="Arial Unicode MS" w:hAnsi="Arial" w:cs="Arial"/>
        </w:rPr>
        <w:tab/>
        <w:t>Abteilungsrichter in Familiensachen</w:t>
      </w:r>
    </w:p>
    <w:p w14:paraId="5BB03A42" w14:textId="77777777" w:rsidR="00874D5C" w:rsidRPr="00976868" w:rsidRDefault="00874D5C" w:rsidP="00874D5C">
      <w:pPr>
        <w:tabs>
          <w:tab w:val="left" w:pos="567"/>
        </w:tabs>
        <w:jc w:val="both"/>
        <w:rPr>
          <w:rFonts w:ascii="Arial" w:eastAsia="Arial Unicode MS" w:hAnsi="Arial" w:cs="Arial"/>
        </w:rPr>
      </w:pPr>
    </w:p>
    <w:p w14:paraId="12B7ECE4" w14:textId="77777777" w:rsidR="00874D5C" w:rsidRPr="00976868" w:rsidRDefault="00874D5C" w:rsidP="00CB4C34">
      <w:pPr>
        <w:tabs>
          <w:tab w:val="left" w:pos="567"/>
        </w:tabs>
        <w:ind w:left="4950" w:hanging="4950"/>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b/>
        </w:rPr>
        <w:t>Richter am Amtsgericht (</w:t>
      </w:r>
      <w:proofErr w:type="spellStart"/>
      <w:r w:rsidRPr="00976868">
        <w:rPr>
          <w:rFonts w:ascii="Arial" w:eastAsia="Arial Unicode MS" w:hAnsi="Arial" w:cs="Arial"/>
          <w:b/>
        </w:rPr>
        <w:t>s.V</w:t>
      </w:r>
      <w:proofErr w:type="spellEnd"/>
      <w:r w:rsidRPr="00976868">
        <w:rPr>
          <w:rFonts w:ascii="Arial" w:eastAsia="Arial Unicode MS" w:hAnsi="Arial" w:cs="Arial"/>
          <w:b/>
        </w:rPr>
        <w:t>.) Piehler:</w:t>
      </w:r>
      <w:r w:rsidRPr="00976868">
        <w:rPr>
          <w:rFonts w:ascii="Arial" w:eastAsia="Arial Unicode MS" w:hAnsi="Arial" w:cs="Arial"/>
        </w:rPr>
        <w:t xml:space="preserve"> </w:t>
      </w:r>
      <w:r w:rsidR="00CB4C34">
        <w:rPr>
          <w:rFonts w:ascii="Arial" w:eastAsia="Arial Unicode MS" w:hAnsi="Arial" w:cs="Arial"/>
        </w:rPr>
        <w:tab/>
      </w:r>
      <w:r w:rsidRPr="00976868">
        <w:rPr>
          <w:rFonts w:ascii="Arial" w:eastAsia="Arial Unicode MS" w:hAnsi="Arial" w:cs="Arial"/>
        </w:rPr>
        <w:t>Abteilungsrichter in Zivil- und</w:t>
      </w:r>
      <w:r w:rsidR="00CB4C34">
        <w:rPr>
          <w:rFonts w:ascii="Arial" w:eastAsia="Arial Unicode MS" w:hAnsi="Arial" w:cs="Arial"/>
        </w:rPr>
        <w:t xml:space="preserve"> </w:t>
      </w:r>
      <w:r w:rsidRPr="00976868">
        <w:rPr>
          <w:rFonts w:ascii="Arial" w:eastAsia="Arial Unicode MS" w:hAnsi="Arial" w:cs="Arial"/>
        </w:rPr>
        <w:t>Zwangsvollstreckungssachen</w:t>
      </w:r>
    </w:p>
    <w:p w14:paraId="3507A46C" w14:textId="77777777" w:rsidR="00874D5C" w:rsidRPr="00976868" w:rsidRDefault="00874D5C" w:rsidP="00874D5C">
      <w:pPr>
        <w:tabs>
          <w:tab w:val="left" w:pos="567"/>
        </w:tabs>
        <w:jc w:val="both"/>
        <w:rPr>
          <w:rFonts w:ascii="Arial" w:eastAsia="Arial Unicode MS" w:hAnsi="Arial" w:cs="Arial"/>
        </w:rPr>
      </w:pPr>
    </w:p>
    <w:p w14:paraId="013B828E" w14:textId="77777777" w:rsidR="00874D5C" w:rsidRPr="00976868" w:rsidRDefault="00874D5C" w:rsidP="009F797F">
      <w:pPr>
        <w:tabs>
          <w:tab w:val="left" w:pos="567"/>
          <w:tab w:val="left" w:pos="4536"/>
        </w:tabs>
        <w:ind w:left="4530" w:hanging="4530"/>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b/>
        </w:rPr>
        <w:t>Richterin am Amtsgericht Dr. Peters:</w:t>
      </w:r>
      <w:r w:rsidRPr="00976868">
        <w:rPr>
          <w:rFonts w:ascii="Arial" w:eastAsia="Arial Unicode MS" w:hAnsi="Arial" w:cs="Arial"/>
        </w:rPr>
        <w:t xml:space="preserve"> </w:t>
      </w:r>
      <w:r w:rsidR="008A4743" w:rsidRPr="00976868">
        <w:rPr>
          <w:rFonts w:ascii="Arial" w:eastAsia="Arial Unicode MS" w:hAnsi="Arial" w:cs="Arial"/>
        </w:rPr>
        <w:tab/>
      </w:r>
      <w:r w:rsidR="00CB4C34">
        <w:rPr>
          <w:rFonts w:ascii="Arial" w:eastAsia="Arial Unicode MS" w:hAnsi="Arial" w:cs="Arial"/>
        </w:rPr>
        <w:tab/>
      </w:r>
      <w:r w:rsidR="00CB4C34">
        <w:rPr>
          <w:rFonts w:ascii="Arial" w:eastAsia="Arial Unicode MS" w:hAnsi="Arial" w:cs="Arial"/>
        </w:rPr>
        <w:tab/>
      </w:r>
      <w:r w:rsidRPr="00976868">
        <w:rPr>
          <w:rFonts w:ascii="Arial" w:eastAsia="Arial Unicode MS" w:hAnsi="Arial" w:cs="Arial"/>
        </w:rPr>
        <w:t>Abteilungsrichterin in Betreuungs</w:t>
      </w:r>
      <w:r w:rsidR="00CB4C34">
        <w:rPr>
          <w:rFonts w:ascii="Arial" w:eastAsia="Arial Unicode MS" w:hAnsi="Arial" w:cs="Arial"/>
        </w:rPr>
        <w:t>sachen</w:t>
      </w:r>
    </w:p>
    <w:p w14:paraId="630C215B" w14:textId="77777777" w:rsidR="008A4743" w:rsidRPr="00976868" w:rsidRDefault="008A4743" w:rsidP="009F797F">
      <w:pPr>
        <w:tabs>
          <w:tab w:val="left" w:pos="567"/>
          <w:tab w:val="left" w:pos="4536"/>
        </w:tabs>
        <w:jc w:val="both"/>
        <w:rPr>
          <w:rFonts w:ascii="Arial" w:eastAsia="Arial Unicode MS" w:hAnsi="Arial" w:cs="Arial"/>
          <w:b/>
        </w:rPr>
      </w:pPr>
    </w:p>
    <w:p w14:paraId="63687A7F" w14:textId="77777777" w:rsidR="00874D5C" w:rsidRDefault="008A4743" w:rsidP="006A708B">
      <w:pPr>
        <w:tabs>
          <w:tab w:val="left" w:pos="567"/>
          <w:tab w:val="left" w:pos="4536"/>
        </w:tabs>
        <w:jc w:val="both"/>
        <w:rPr>
          <w:rFonts w:ascii="Arial" w:eastAsia="Arial Unicode MS" w:hAnsi="Arial" w:cs="Arial"/>
        </w:rPr>
      </w:pPr>
      <w:r w:rsidRPr="00976868">
        <w:rPr>
          <w:rFonts w:ascii="Arial" w:eastAsia="Arial Unicode MS" w:hAnsi="Arial" w:cs="Arial"/>
          <w:b/>
        </w:rPr>
        <w:tab/>
      </w:r>
      <w:r w:rsidR="00874D5C" w:rsidRPr="00976868">
        <w:rPr>
          <w:rFonts w:ascii="Arial" w:eastAsia="Arial Unicode MS" w:hAnsi="Arial" w:cs="Arial"/>
          <w:b/>
        </w:rPr>
        <w:t>Richter</w:t>
      </w:r>
      <w:r w:rsidR="005010EB">
        <w:rPr>
          <w:rFonts w:ascii="Arial" w:eastAsia="Arial Unicode MS" w:hAnsi="Arial" w:cs="Arial"/>
          <w:b/>
        </w:rPr>
        <w:t>in am Amtsgericht Hönes</w:t>
      </w:r>
      <w:r w:rsidR="00874D5C" w:rsidRPr="00976868">
        <w:rPr>
          <w:rFonts w:ascii="Arial" w:eastAsia="Arial Unicode MS" w:hAnsi="Arial" w:cs="Arial"/>
          <w:b/>
        </w:rPr>
        <w:t>:</w:t>
      </w:r>
      <w:r w:rsidR="00874D5C" w:rsidRPr="00976868">
        <w:rPr>
          <w:rFonts w:ascii="Arial" w:eastAsia="Arial Unicode MS" w:hAnsi="Arial" w:cs="Arial"/>
        </w:rPr>
        <w:t xml:space="preserve"> </w:t>
      </w:r>
      <w:r w:rsidRPr="00976868">
        <w:rPr>
          <w:rFonts w:ascii="Arial" w:eastAsia="Arial Unicode MS" w:hAnsi="Arial" w:cs="Arial"/>
        </w:rPr>
        <w:tab/>
      </w:r>
      <w:r w:rsidR="005010EB">
        <w:rPr>
          <w:rFonts w:ascii="Arial" w:eastAsia="Arial Unicode MS" w:hAnsi="Arial" w:cs="Arial"/>
        </w:rPr>
        <w:tab/>
      </w:r>
      <w:r w:rsidR="00874D5C" w:rsidRPr="00976868">
        <w:rPr>
          <w:rFonts w:ascii="Arial" w:eastAsia="Arial Unicode MS" w:hAnsi="Arial" w:cs="Arial"/>
        </w:rPr>
        <w:t>Abteilungsrichter</w:t>
      </w:r>
      <w:r w:rsidR="005010EB">
        <w:rPr>
          <w:rFonts w:ascii="Arial" w:eastAsia="Arial Unicode MS" w:hAnsi="Arial" w:cs="Arial"/>
        </w:rPr>
        <w:t>in</w:t>
      </w:r>
      <w:r w:rsidR="00874D5C" w:rsidRPr="00976868">
        <w:rPr>
          <w:rFonts w:ascii="Arial" w:eastAsia="Arial Unicode MS" w:hAnsi="Arial" w:cs="Arial"/>
        </w:rPr>
        <w:t xml:space="preserve"> in Strafsachen</w:t>
      </w:r>
    </w:p>
    <w:p w14:paraId="3A3048A8" w14:textId="77777777" w:rsidR="00CB4C34" w:rsidRDefault="00CB4C34" w:rsidP="006A708B">
      <w:pPr>
        <w:tabs>
          <w:tab w:val="left" w:pos="567"/>
          <w:tab w:val="left" w:pos="4536"/>
        </w:tabs>
        <w:jc w:val="both"/>
        <w:rPr>
          <w:rFonts w:ascii="Arial" w:eastAsia="Arial Unicode MS" w:hAnsi="Arial" w:cs="Arial"/>
        </w:rPr>
      </w:pPr>
    </w:p>
    <w:p w14:paraId="69602BCC" w14:textId="77777777" w:rsidR="00CB4C34" w:rsidRDefault="00CB4C34" w:rsidP="006A708B">
      <w:pPr>
        <w:tabs>
          <w:tab w:val="left" w:pos="567"/>
          <w:tab w:val="left" w:pos="4536"/>
        </w:tabs>
        <w:jc w:val="both"/>
        <w:rPr>
          <w:rFonts w:ascii="Arial" w:eastAsia="Arial Unicode MS" w:hAnsi="Arial" w:cs="Arial"/>
        </w:rPr>
      </w:pPr>
      <w:r w:rsidRPr="00CB4C34">
        <w:rPr>
          <w:rFonts w:ascii="Arial" w:eastAsia="Arial Unicode MS" w:hAnsi="Arial" w:cs="Arial"/>
          <w:b/>
        </w:rPr>
        <w:tab/>
      </w:r>
      <w:r w:rsidR="004B0B73">
        <w:rPr>
          <w:rFonts w:ascii="Arial" w:eastAsia="Arial Unicode MS" w:hAnsi="Arial" w:cs="Arial"/>
          <w:b/>
        </w:rPr>
        <w:t xml:space="preserve">Richter am Amtsgericht </w:t>
      </w:r>
      <w:r w:rsidR="005010EB">
        <w:rPr>
          <w:rFonts w:ascii="Arial" w:eastAsia="Arial Unicode MS" w:hAnsi="Arial" w:cs="Arial"/>
          <w:b/>
        </w:rPr>
        <w:t>Dr. Duchstein</w:t>
      </w:r>
      <w:r w:rsidRPr="00CB4C34">
        <w:rPr>
          <w:rFonts w:ascii="Arial" w:eastAsia="Arial Unicode MS" w:hAnsi="Arial" w:cs="Arial"/>
          <w:b/>
        </w:rPr>
        <w:t>:</w:t>
      </w:r>
      <w:r w:rsidRPr="00CB4C34">
        <w:rPr>
          <w:rFonts w:ascii="Arial" w:eastAsia="Arial Unicode MS" w:hAnsi="Arial" w:cs="Arial"/>
          <w:b/>
        </w:rPr>
        <w:tab/>
      </w:r>
      <w:r w:rsidRPr="00CB4C34">
        <w:rPr>
          <w:rFonts w:ascii="Arial" w:eastAsia="Arial Unicode MS" w:hAnsi="Arial" w:cs="Arial"/>
        </w:rPr>
        <w:t>Abteilungsrichter für Nachlasssachen</w:t>
      </w:r>
    </w:p>
    <w:p w14:paraId="297D17FD" w14:textId="77777777" w:rsidR="005010EB" w:rsidRDefault="005010EB" w:rsidP="005010EB">
      <w:pPr>
        <w:tabs>
          <w:tab w:val="left" w:pos="567"/>
          <w:tab w:val="left" w:pos="4536"/>
        </w:tabs>
        <w:ind w:left="4956"/>
        <w:jc w:val="both"/>
        <w:rPr>
          <w:rFonts w:ascii="Arial" w:eastAsia="Arial Unicode MS" w:hAnsi="Arial" w:cs="Arial"/>
        </w:rPr>
      </w:pPr>
      <w:r>
        <w:rPr>
          <w:rFonts w:ascii="Arial" w:eastAsia="Arial Unicode MS" w:hAnsi="Arial" w:cs="Arial"/>
        </w:rPr>
        <w:t>Pressesprecher (insoweit vertreten durch RAG sV Piehler)</w:t>
      </w:r>
    </w:p>
    <w:p w14:paraId="3F0E0772" w14:textId="77777777" w:rsidR="005010EB" w:rsidRPr="00CB4C34" w:rsidRDefault="005010EB" w:rsidP="006A708B">
      <w:pPr>
        <w:tabs>
          <w:tab w:val="left" w:pos="567"/>
          <w:tab w:val="left" w:pos="4536"/>
        </w:tabs>
        <w:jc w:val="both"/>
        <w:rPr>
          <w:rFonts w:ascii="Arial" w:eastAsia="Arial Unicode MS" w:hAnsi="Arial" w:cs="Arial"/>
          <w:b/>
        </w:rPr>
      </w:pPr>
    </w:p>
    <w:p w14:paraId="184085A5" w14:textId="77777777" w:rsidR="00795DE9" w:rsidRPr="00976868" w:rsidRDefault="00795DE9" w:rsidP="006A708B">
      <w:pPr>
        <w:tabs>
          <w:tab w:val="left" w:pos="567"/>
          <w:tab w:val="left" w:pos="4536"/>
        </w:tabs>
        <w:jc w:val="both"/>
        <w:rPr>
          <w:rFonts w:ascii="Arial" w:eastAsia="Arial Unicode MS" w:hAnsi="Arial" w:cs="Arial"/>
        </w:rPr>
      </w:pPr>
    </w:p>
    <w:p w14:paraId="7E53CDA0" w14:textId="77777777" w:rsidR="00874D5C" w:rsidRPr="00976868" w:rsidRDefault="00874D5C" w:rsidP="00874D5C">
      <w:pPr>
        <w:jc w:val="both"/>
        <w:rPr>
          <w:rFonts w:ascii="Arial" w:eastAsia="Arial Unicode MS" w:hAnsi="Arial" w:cs="Arial"/>
          <w:b/>
          <w:u w:val="single"/>
        </w:rPr>
      </w:pPr>
    </w:p>
    <w:p w14:paraId="7004664A" w14:textId="77777777" w:rsidR="00874D5C" w:rsidRPr="00976868" w:rsidRDefault="00874D5C" w:rsidP="00874D5C">
      <w:pPr>
        <w:pageBreakBefore/>
        <w:jc w:val="both"/>
        <w:rPr>
          <w:rFonts w:ascii="Arial" w:eastAsia="Arial Unicode MS" w:hAnsi="Arial" w:cs="Arial"/>
        </w:rPr>
      </w:pPr>
      <w:r w:rsidRPr="00976868">
        <w:rPr>
          <w:rFonts w:ascii="Arial" w:eastAsia="Arial Unicode MS" w:hAnsi="Arial" w:cs="Arial"/>
          <w:b/>
          <w:u w:val="single"/>
        </w:rPr>
        <w:lastRenderedPageBreak/>
        <w:t>II.</w:t>
      </w:r>
      <w:r w:rsidRPr="00976868">
        <w:rPr>
          <w:rFonts w:ascii="Arial" w:eastAsia="Arial Unicode MS" w:hAnsi="Arial" w:cs="Arial"/>
          <w:b/>
          <w:u w:val="single"/>
        </w:rPr>
        <w:tab/>
        <w:t>Zivilabteilung</w:t>
      </w:r>
    </w:p>
    <w:p w14:paraId="73D505C3" w14:textId="77777777" w:rsidR="00874D5C" w:rsidRPr="00976868" w:rsidRDefault="00874D5C" w:rsidP="00874D5C">
      <w:pPr>
        <w:jc w:val="both"/>
        <w:rPr>
          <w:rFonts w:ascii="Arial" w:eastAsia="Arial Unicode MS" w:hAnsi="Arial" w:cs="Arial"/>
        </w:rPr>
      </w:pPr>
    </w:p>
    <w:p w14:paraId="4E4B04CC" w14:textId="77777777" w:rsidR="00874D5C" w:rsidRPr="00976868" w:rsidRDefault="00874D5C" w:rsidP="00874D5C">
      <w:pPr>
        <w:ind w:left="708"/>
        <w:jc w:val="both"/>
        <w:rPr>
          <w:rFonts w:ascii="Arial" w:eastAsia="Arial Unicode MS" w:hAnsi="Arial" w:cs="Arial"/>
          <w:b/>
        </w:rPr>
      </w:pPr>
      <w:r w:rsidRPr="00976868">
        <w:rPr>
          <w:rFonts w:ascii="Arial" w:eastAsia="Arial Unicode MS" w:hAnsi="Arial" w:cs="Arial"/>
          <w:b/>
        </w:rPr>
        <w:t xml:space="preserve">Zuteilungsverfahren und </w:t>
      </w:r>
      <w:r w:rsidR="009F797F">
        <w:rPr>
          <w:rFonts w:ascii="Arial" w:eastAsia="Arial Unicode MS" w:hAnsi="Arial" w:cs="Arial"/>
          <w:b/>
        </w:rPr>
        <w:t>Bestand</w:t>
      </w:r>
    </w:p>
    <w:p w14:paraId="2F03E2CC" w14:textId="77777777" w:rsidR="005010EB" w:rsidRDefault="005010EB" w:rsidP="005010EB">
      <w:pPr>
        <w:pStyle w:val="Default"/>
        <w:ind w:left="708"/>
        <w:jc w:val="both"/>
      </w:pPr>
      <w:r>
        <w:rPr>
          <w:sz w:val="23"/>
          <w:szCs w:val="23"/>
        </w:rPr>
        <w:t>1</w:t>
      </w:r>
      <w:r>
        <w:t xml:space="preserve">. Die eingehenden Zivilsachen </w:t>
      </w:r>
      <w:r w:rsidR="00D072D5">
        <w:t>–</w:t>
      </w:r>
      <w:r>
        <w:t xml:space="preserve"> ohne Rechtshilfe und Beweissicherungsanträge </w:t>
      </w:r>
      <w:r w:rsidR="00D072D5">
        <w:t>–</w:t>
      </w:r>
      <w:r>
        <w:t xml:space="preserve"> einschließlich der Abgabe von Mahnsachen gehen, </w:t>
      </w:r>
      <w:r w:rsidR="00E05094">
        <w:t xml:space="preserve">soweit notwendig </w:t>
      </w:r>
      <w:r>
        <w:t>mit Eingangsstempel versehen, an die Geschäftsstelle der Zivilabteilungen. Diese ordnet die pro Tag eingegangenen Sachen jeweils in der alphabetischen Reihenfolge unter Beachtung der maßgebenden Bezeichnung des Beklagten bzw. Antragsgegners und unter Berücksichtigung der Erläuterungen unter V</w:t>
      </w:r>
      <w:r w:rsidR="00D072D5">
        <w:t>I</w:t>
      </w:r>
      <w:r>
        <w:t>II. In dieser Reihenfolge erfasst sie die eingegangenen Verfahren, wobei der Turnus jeweils an den Folgetagen fortgesetzt wird.</w:t>
      </w:r>
    </w:p>
    <w:p w14:paraId="43207A09" w14:textId="77777777" w:rsidR="005010EB" w:rsidRDefault="005010EB" w:rsidP="005010EB">
      <w:pPr>
        <w:pStyle w:val="Default"/>
        <w:ind w:left="708"/>
      </w:pPr>
    </w:p>
    <w:p w14:paraId="4FF68183" w14:textId="77777777" w:rsidR="005010EB" w:rsidRDefault="005010EB" w:rsidP="005010EB">
      <w:pPr>
        <w:pStyle w:val="Default"/>
        <w:ind w:left="708"/>
        <w:jc w:val="both"/>
      </w:pPr>
      <w:r>
        <w:t xml:space="preserve">2. Für Rechtshilfesachen, für selbständige Beweisverfahren bzw. Anträge außerhalb eines bei Gericht anhängigen Verfahrens (H-Sachen) erfolgt je eine gesonderte Erfassung nach obiger Maßgabe (Turnuslisten AR und H). </w:t>
      </w:r>
    </w:p>
    <w:p w14:paraId="3ED35B0D" w14:textId="77777777" w:rsidR="005010EB" w:rsidRDefault="005010EB" w:rsidP="005010EB">
      <w:pPr>
        <w:pStyle w:val="Default"/>
        <w:ind w:left="708"/>
        <w:jc w:val="both"/>
      </w:pPr>
    </w:p>
    <w:p w14:paraId="4D58E11B" w14:textId="77777777" w:rsidR="005010EB" w:rsidRDefault="00D57A33" w:rsidP="005010EB">
      <w:pPr>
        <w:pStyle w:val="Default"/>
        <w:ind w:left="708"/>
        <w:jc w:val="both"/>
      </w:pPr>
      <w:r>
        <w:t>3</w:t>
      </w:r>
      <w:r w:rsidR="005010EB">
        <w:t>.</w:t>
      </w:r>
      <w:r>
        <w:t xml:space="preserve"> </w:t>
      </w:r>
      <w:r w:rsidR="005010EB">
        <w:t>Turnusverfahren:</w:t>
      </w:r>
    </w:p>
    <w:p w14:paraId="65C0AB6A" w14:textId="77777777" w:rsidR="005010EB" w:rsidRDefault="005010EB" w:rsidP="005010EB">
      <w:pPr>
        <w:pStyle w:val="Default"/>
        <w:ind w:left="708"/>
        <w:jc w:val="both"/>
      </w:pPr>
    </w:p>
    <w:p w14:paraId="2B7CDCD9" w14:textId="77777777" w:rsidR="005010EB" w:rsidRDefault="00D072D5" w:rsidP="005010EB">
      <w:pPr>
        <w:pStyle w:val="Default"/>
        <w:ind w:left="708"/>
        <w:jc w:val="both"/>
      </w:pPr>
      <w:r>
        <w:t xml:space="preserve">a) </w:t>
      </w:r>
      <w:r w:rsidR="005010EB" w:rsidRPr="005010EB">
        <w:t>Es sind zwei Abteilungen für Zivilsachen gebildet, denen folgende Arbeitskraftanteile (AKA) zugeordnet sind:</w:t>
      </w:r>
    </w:p>
    <w:p w14:paraId="7031346A" w14:textId="77777777" w:rsidR="00D072D5" w:rsidRPr="005010EB" w:rsidRDefault="00D072D5" w:rsidP="005010EB">
      <w:pPr>
        <w:pStyle w:val="Default"/>
        <w:ind w:left="708"/>
        <w:jc w:val="both"/>
      </w:pPr>
    </w:p>
    <w:p w14:paraId="2AB4C091" w14:textId="77777777" w:rsidR="005010EB" w:rsidRPr="005010EB" w:rsidRDefault="005010EB" w:rsidP="005010EB">
      <w:pPr>
        <w:pStyle w:val="Default"/>
        <w:ind w:left="708"/>
        <w:jc w:val="both"/>
      </w:pPr>
      <w:r w:rsidRPr="005010EB">
        <w:t>Abt.</w:t>
      </w:r>
      <w:r w:rsidR="00D57A33">
        <w:t xml:space="preserve"> </w:t>
      </w:r>
      <w:r w:rsidRPr="005010EB">
        <w:t>1:</w:t>
      </w:r>
      <w:r w:rsidRPr="005010EB">
        <w:tab/>
      </w:r>
      <w:r w:rsidRPr="005010EB">
        <w:tab/>
        <w:t xml:space="preserve">0,65 AKA </w:t>
      </w:r>
    </w:p>
    <w:p w14:paraId="734C5077" w14:textId="2C47949C" w:rsidR="005010EB" w:rsidRPr="005010EB" w:rsidRDefault="005010EB" w:rsidP="005010EB">
      <w:pPr>
        <w:pStyle w:val="Default"/>
        <w:ind w:left="708"/>
        <w:jc w:val="both"/>
      </w:pPr>
      <w:r w:rsidRPr="00C859A1">
        <w:rPr>
          <w:highlight w:val="yellow"/>
        </w:rPr>
        <w:t>Abt. 3:</w:t>
      </w:r>
      <w:r w:rsidRPr="00C859A1">
        <w:rPr>
          <w:highlight w:val="yellow"/>
        </w:rPr>
        <w:tab/>
      </w:r>
      <w:r w:rsidRPr="00C859A1">
        <w:rPr>
          <w:highlight w:val="yellow"/>
        </w:rPr>
        <w:tab/>
        <w:t>0,</w:t>
      </w:r>
      <w:r w:rsidR="00D759FE" w:rsidRPr="00C859A1">
        <w:rPr>
          <w:highlight w:val="yellow"/>
        </w:rPr>
        <w:t>4</w:t>
      </w:r>
      <w:r w:rsidRPr="00C859A1">
        <w:rPr>
          <w:highlight w:val="yellow"/>
        </w:rPr>
        <w:t>5 AKA</w:t>
      </w:r>
    </w:p>
    <w:p w14:paraId="51B7E49C" w14:textId="77777777" w:rsidR="005010EB" w:rsidRDefault="005010EB" w:rsidP="005010EB">
      <w:pPr>
        <w:ind w:left="708"/>
        <w:jc w:val="both"/>
        <w:rPr>
          <w:rFonts w:eastAsia="Arial Unicode MS"/>
        </w:rPr>
      </w:pPr>
    </w:p>
    <w:p w14:paraId="16CA066C" w14:textId="1CFEA747" w:rsidR="005010EB" w:rsidRDefault="005010EB" w:rsidP="005010EB">
      <w:pPr>
        <w:pStyle w:val="Default"/>
        <w:ind w:left="708"/>
        <w:jc w:val="both"/>
      </w:pPr>
      <w:r>
        <w:t xml:space="preserve">Soweit die Eingänge in Zivilsachen nicht einer Abteilung zugewiesen wurden, werden diese allgemeinen Zivilsachen </w:t>
      </w:r>
      <w:r w:rsidRPr="005010EB">
        <w:t xml:space="preserve">in einem </w:t>
      </w:r>
      <w:r w:rsidRPr="00C859A1">
        <w:rPr>
          <w:highlight w:val="yellow"/>
        </w:rPr>
        <w:t xml:space="preserve">Turnus </w:t>
      </w:r>
      <w:r w:rsidRPr="00C859A1">
        <w:rPr>
          <w:bCs/>
          <w:highlight w:val="yellow"/>
        </w:rPr>
        <w:t xml:space="preserve">mit </w:t>
      </w:r>
      <w:r w:rsidR="00F46ECF" w:rsidRPr="00C859A1">
        <w:rPr>
          <w:bCs/>
          <w:highlight w:val="yellow"/>
        </w:rPr>
        <w:t>22</w:t>
      </w:r>
      <w:r w:rsidRPr="005010EB">
        <w:rPr>
          <w:b/>
          <w:bCs/>
        </w:rPr>
        <w:t xml:space="preserve"> </w:t>
      </w:r>
      <w:r w:rsidRPr="005010EB">
        <w:t>durchnummeriert. Die Eingänge jedes Kalendertages werden alphabetisch geordnet.</w:t>
      </w:r>
      <w:r>
        <w:t xml:space="preserve"> Sie werden in der Reihenfolge ihrer Kennzahlen auf die Zivilabteilungen in der numerischen Reihenfolge – beginnend mit der Zivilabteilung 1 – einzeln verteilt, bis das jeweilige Kontingent der</w:t>
      </w:r>
      <w:r w:rsidR="00D072D5">
        <w:t xml:space="preserve"> Zivilabteilungen erreicht ist.</w:t>
      </w:r>
    </w:p>
    <w:p w14:paraId="5F65173A" w14:textId="77777777" w:rsidR="00D072D5" w:rsidRDefault="00D072D5" w:rsidP="005010EB">
      <w:pPr>
        <w:pStyle w:val="Default"/>
        <w:ind w:left="708"/>
        <w:jc w:val="both"/>
        <w:rPr>
          <w:rFonts w:eastAsia="Arial Unicode MS"/>
        </w:rPr>
      </w:pPr>
    </w:p>
    <w:p w14:paraId="4438FC8A" w14:textId="77777777" w:rsidR="005010EB" w:rsidRDefault="005010EB" w:rsidP="005010EB">
      <w:pPr>
        <w:pStyle w:val="Default"/>
        <w:ind w:left="708"/>
        <w:jc w:val="both"/>
        <w:rPr>
          <w:rFonts w:eastAsia="Arial Unicode MS"/>
        </w:rPr>
      </w:pPr>
      <w:r>
        <w:rPr>
          <w:rFonts w:eastAsia="Arial Unicode MS"/>
        </w:rPr>
        <w:t>Anträge auf Erlass eines Arrestes oder einer einstweiligen Verfügung werden unter Anrechnung auf den Turnus sofort zugeteilt.</w:t>
      </w:r>
    </w:p>
    <w:p w14:paraId="593D0642" w14:textId="77777777" w:rsidR="005010EB" w:rsidRDefault="005010EB" w:rsidP="005010EB">
      <w:pPr>
        <w:pStyle w:val="Default"/>
        <w:ind w:left="708"/>
        <w:jc w:val="both"/>
        <w:rPr>
          <w:rFonts w:eastAsia="Arial Unicode MS"/>
        </w:rPr>
      </w:pPr>
    </w:p>
    <w:p w14:paraId="152600CC" w14:textId="2D64CBA4" w:rsidR="005010EB" w:rsidRDefault="00D072D5" w:rsidP="005010EB">
      <w:pPr>
        <w:pStyle w:val="Default"/>
        <w:ind w:left="708"/>
        <w:jc w:val="both"/>
      </w:pPr>
      <w:r w:rsidRPr="00C859A1">
        <w:rPr>
          <w:highlight w:val="yellow"/>
        </w:rPr>
        <w:t xml:space="preserve">Für Verfahren nach II. 2. gilt ein Turnus von </w:t>
      </w:r>
      <w:r w:rsidR="00F46ECF" w:rsidRPr="00C859A1">
        <w:rPr>
          <w:highlight w:val="yellow"/>
        </w:rPr>
        <w:t>5</w:t>
      </w:r>
      <w:r w:rsidRPr="00C859A1">
        <w:rPr>
          <w:highlight w:val="yellow"/>
        </w:rPr>
        <w:t xml:space="preserve"> Verfahren.</w:t>
      </w:r>
    </w:p>
    <w:p w14:paraId="6DF95E62" w14:textId="77777777" w:rsidR="005010EB" w:rsidRDefault="005010EB" w:rsidP="005010EB">
      <w:pPr>
        <w:pStyle w:val="Default"/>
        <w:ind w:left="708"/>
        <w:jc w:val="both"/>
      </w:pPr>
    </w:p>
    <w:p w14:paraId="12A6D25C" w14:textId="77777777" w:rsidR="00D072D5" w:rsidRDefault="00D072D5" w:rsidP="00D072D5">
      <w:pPr>
        <w:pStyle w:val="Default"/>
        <w:ind w:left="708"/>
        <w:jc w:val="both"/>
      </w:pPr>
      <w:r>
        <w:t>b) Sonderzuständigkeiten wie Mietsachen und Wohnungseigentumssachen bzw. Verfahren betreffend Ansprüche aus Versicherungsverträgen gehen vor.</w:t>
      </w:r>
    </w:p>
    <w:p w14:paraId="24E0D789" w14:textId="77777777" w:rsidR="00D072D5" w:rsidRDefault="00D072D5" w:rsidP="00D072D5">
      <w:pPr>
        <w:pStyle w:val="Default"/>
        <w:ind w:left="708"/>
        <w:jc w:val="both"/>
      </w:pPr>
      <w:r>
        <w:t xml:space="preserve"> </w:t>
      </w:r>
    </w:p>
    <w:p w14:paraId="60B95A84" w14:textId="77777777" w:rsidR="00D072D5" w:rsidRDefault="00D072D5" w:rsidP="00D072D5">
      <w:pPr>
        <w:pStyle w:val="Default"/>
        <w:ind w:left="708"/>
        <w:jc w:val="both"/>
      </w:pPr>
      <w:r>
        <w:t>Die Verteilung erfolgt dann im Verhältnis</w:t>
      </w:r>
    </w:p>
    <w:p w14:paraId="41D25930" w14:textId="77777777" w:rsidR="00D072D5" w:rsidRDefault="00D072D5" w:rsidP="00D072D5">
      <w:pPr>
        <w:pStyle w:val="Default"/>
        <w:ind w:left="708"/>
        <w:jc w:val="both"/>
      </w:pPr>
      <w:r>
        <w:t xml:space="preserve"> </w:t>
      </w:r>
    </w:p>
    <w:p w14:paraId="3DB45B1B" w14:textId="1353B380" w:rsidR="00D072D5" w:rsidRDefault="00D072D5" w:rsidP="00D072D5">
      <w:pPr>
        <w:pStyle w:val="Default"/>
        <w:ind w:left="708"/>
        <w:jc w:val="both"/>
      </w:pPr>
      <w:r w:rsidRPr="00C859A1">
        <w:rPr>
          <w:highlight w:val="yellow"/>
        </w:rPr>
        <w:t xml:space="preserve">Zivilabteilung 1: 13 (C-Sachen) bzw. </w:t>
      </w:r>
      <w:r w:rsidR="00F46ECF" w:rsidRPr="00C859A1">
        <w:rPr>
          <w:highlight w:val="yellow"/>
        </w:rPr>
        <w:t>3</w:t>
      </w:r>
      <w:r w:rsidRPr="00C859A1">
        <w:rPr>
          <w:highlight w:val="yellow"/>
        </w:rPr>
        <w:t xml:space="preserve"> (H-Sachen und AR-Sachen)</w:t>
      </w:r>
    </w:p>
    <w:p w14:paraId="4B17FE63" w14:textId="77777777" w:rsidR="00D072D5" w:rsidRDefault="00D072D5" w:rsidP="00D072D5">
      <w:pPr>
        <w:pStyle w:val="Default"/>
        <w:ind w:left="708"/>
        <w:jc w:val="both"/>
      </w:pPr>
    </w:p>
    <w:p w14:paraId="72870529" w14:textId="6CF92FF8" w:rsidR="00D072D5" w:rsidRDefault="00D072D5" w:rsidP="00D072D5">
      <w:pPr>
        <w:pStyle w:val="Default"/>
        <w:ind w:left="708"/>
        <w:jc w:val="both"/>
      </w:pPr>
      <w:r w:rsidRPr="00C859A1">
        <w:rPr>
          <w:highlight w:val="yellow"/>
        </w:rPr>
        <w:t xml:space="preserve">Zivilabteilung 3:  </w:t>
      </w:r>
      <w:r w:rsidR="00F46ECF" w:rsidRPr="00C859A1">
        <w:rPr>
          <w:highlight w:val="yellow"/>
        </w:rPr>
        <w:t>9</w:t>
      </w:r>
      <w:r w:rsidRPr="00C859A1">
        <w:rPr>
          <w:highlight w:val="yellow"/>
        </w:rPr>
        <w:t xml:space="preserve"> (C-Sachen) bzw. </w:t>
      </w:r>
      <w:r w:rsidR="00F46ECF" w:rsidRPr="00C859A1">
        <w:rPr>
          <w:highlight w:val="yellow"/>
        </w:rPr>
        <w:t>2</w:t>
      </w:r>
      <w:r w:rsidRPr="00C859A1">
        <w:rPr>
          <w:highlight w:val="yellow"/>
        </w:rPr>
        <w:t xml:space="preserve"> (H-Sachen und AR-Sachen)</w:t>
      </w:r>
      <w:r>
        <w:t xml:space="preserve"> </w:t>
      </w:r>
    </w:p>
    <w:p w14:paraId="40DDF6FF" w14:textId="77777777" w:rsidR="00D072D5" w:rsidRDefault="00D072D5" w:rsidP="00D072D5">
      <w:pPr>
        <w:pStyle w:val="Default"/>
        <w:ind w:left="708"/>
        <w:jc w:val="both"/>
      </w:pPr>
    </w:p>
    <w:p w14:paraId="1E596D47" w14:textId="77777777" w:rsidR="005010EB" w:rsidRDefault="00D072D5" w:rsidP="00D072D5">
      <w:pPr>
        <w:pStyle w:val="Default"/>
        <w:ind w:left="708"/>
        <w:jc w:val="both"/>
      </w:pPr>
      <w:r>
        <w:t xml:space="preserve">Eine Mietsache über Wohnraum im Sinne des § 23 Nr. 2 a GVG wird im Turnus für C-Sachen als 1,3 C-Sachen gezählt und der Abteilung 1 </w:t>
      </w:r>
      <w:r w:rsidR="00E05094">
        <w:t>gut</w:t>
      </w:r>
      <w:r>
        <w:t>geschrieben.</w:t>
      </w:r>
      <w:r w:rsidR="00E05094">
        <w:t xml:space="preserve"> Verfahren nach dem Wohnungseigentumsgesetz werden als 1,6 C-Sachen gezählt und der Abteilung 1 gutgeschrieben.</w:t>
      </w:r>
    </w:p>
    <w:p w14:paraId="67C2120F" w14:textId="77777777" w:rsidR="00D072D5" w:rsidRDefault="00D072D5" w:rsidP="00D072D5">
      <w:pPr>
        <w:pStyle w:val="Default"/>
        <w:ind w:left="708"/>
        <w:jc w:val="both"/>
        <w:rPr>
          <w:rFonts w:eastAsia="Arial Unicode MS"/>
        </w:rPr>
      </w:pPr>
    </w:p>
    <w:p w14:paraId="1B3BBE6A" w14:textId="77777777" w:rsidR="005010EB" w:rsidRPr="00D57A33" w:rsidRDefault="005010EB" w:rsidP="00D57A33">
      <w:pPr>
        <w:pStyle w:val="Default"/>
        <w:ind w:left="708"/>
        <w:jc w:val="both"/>
      </w:pPr>
      <w:r w:rsidRPr="00D57A33">
        <w:t>Ist am Ende des Geschäftsjahres ein Turnus nicht vollzählig beendet, wird er im folgenden Geschäftsjahr fortgesetzt, ehe ein neuer Turnus beginnt.</w:t>
      </w:r>
    </w:p>
    <w:p w14:paraId="5E04B0BD" w14:textId="77777777" w:rsidR="005010EB" w:rsidRPr="00D57A33" w:rsidRDefault="005010EB" w:rsidP="00D57A33">
      <w:pPr>
        <w:pStyle w:val="Default"/>
        <w:ind w:left="708"/>
        <w:jc w:val="both"/>
      </w:pPr>
    </w:p>
    <w:p w14:paraId="74FD2064" w14:textId="77777777" w:rsidR="00874D5C" w:rsidRDefault="005010EB" w:rsidP="005010EB">
      <w:pPr>
        <w:pStyle w:val="Default"/>
        <w:ind w:left="708"/>
        <w:jc w:val="both"/>
        <w:rPr>
          <w:rFonts w:eastAsia="Arial Unicode MS"/>
        </w:rPr>
      </w:pPr>
      <w:r>
        <w:rPr>
          <w:rFonts w:eastAsia="Arial Unicode MS"/>
        </w:rPr>
        <w:t>Für die Turnuslisten AR und H gelten diese Regelungen entsprechend</w:t>
      </w:r>
      <w:r w:rsidR="00D072D5">
        <w:rPr>
          <w:rFonts w:eastAsia="Arial Unicode MS"/>
        </w:rPr>
        <w:t>.</w:t>
      </w:r>
    </w:p>
    <w:p w14:paraId="2DD0A573" w14:textId="77777777" w:rsidR="00D072D5" w:rsidRDefault="00D072D5" w:rsidP="005010EB">
      <w:pPr>
        <w:pStyle w:val="Default"/>
        <w:ind w:left="708"/>
        <w:jc w:val="both"/>
        <w:rPr>
          <w:rFonts w:eastAsia="Arial Unicode MS"/>
        </w:rPr>
      </w:pPr>
    </w:p>
    <w:p w14:paraId="1BAB8785" w14:textId="77777777" w:rsidR="00874D5C" w:rsidRPr="00976868" w:rsidRDefault="00874D5C" w:rsidP="00874D5C">
      <w:pPr>
        <w:jc w:val="both"/>
        <w:rPr>
          <w:rFonts w:ascii="Arial" w:eastAsia="Arial Unicode MS" w:hAnsi="Arial" w:cs="Arial"/>
        </w:rPr>
      </w:pPr>
    </w:p>
    <w:p w14:paraId="1E7AA9B9" w14:textId="77777777" w:rsidR="00030530" w:rsidRDefault="00874D5C" w:rsidP="00874D5C">
      <w:pPr>
        <w:jc w:val="both"/>
        <w:rPr>
          <w:rFonts w:ascii="Arial" w:eastAsia="Arial Unicode MS" w:hAnsi="Arial" w:cs="Arial"/>
          <w:b/>
        </w:rPr>
      </w:pPr>
      <w:r w:rsidRPr="00976868">
        <w:rPr>
          <w:rFonts w:ascii="Arial" w:eastAsia="Arial Unicode MS" w:hAnsi="Arial" w:cs="Arial"/>
        </w:rPr>
        <w:tab/>
      </w:r>
      <w:r w:rsidRPr="00976868">
        <w:rPr>
          <w:rFonts w:ascii="Arial" w:eastAsia="Arial Unicode MS" w:hAnsi="Arial" w:cs="Arial"/>
          <w:b/>
        </w:rPr>
        <w:t xml:space="preserve">Abteilung 1: </w:t>
      </w:r>
      <w:r w:rsidRPr="00976868">
        <w:rPr>
          <w:rFonts w:ascii="Arial" w:eastAsia="Arial Unicode MS" w:hAnsi="Arial" w:cs="Arial"/>
          <w:b/>
        </w:rPr>
        <w:tab/>
      </w:r>
      <w:r w:rsidRPr="00976868">
        <w:rPr>
          <w:rFonts w:ascii="Arial" w:eastAsia="Arial Unicode MS" w:hAnsi="Arial" w:cs="Arial"/>
          <w:b/>
        </w:rPr>
        <w:tab/>
        <w:t>Richter am Amtsgericht (</w:t>
      </w:r>
      <w:proofErr w:type="spellStart"/>
      <w:r w:rsidRPr="00976868">
        <w:rPr>
          <w:rFonts w:ascii="Arial" w:eastAsia="Arial Unicode MS" w:hAnsi="Arial" w:cs="Arial"/>
          <w:b/>
        </w:rPr>
        <w:t>s.V</w:t>
      </w:r>
      <w:proofErr w:type="spellEnd"/>
      <w:r w:rsidRPr="00976868">
        <w:rPr>
          <w:rFonts w:ascii="Arial" w:eastAsia="Arial Unicode MS" w:hAnsi="Arial" w:cs="Arial"/>
          <w:b/>
        </w:rPr>
        <w:t>.) Piehler</w:t>
      </w:r>
    </w:p>
    <w:p w14:paraId="62CDDEB8" w14:textId="77777777" w:rsidR="00874D5C" w:rsidRPr="00976868" w:rsidRDefault="00874D5C" w:rsidP="00030530">
      <w:pPr>
        <w:ind w:left="2124" w:firstLine="708"/>
        <w:jc w:val="both"/>
        <w:rPr>
          <w:rFonts w:ascii="Arial" w:eastAsia="Arial Unicode MS" w:hAnsi="Arial" w:cs="Arial"/>
        </w:rPr>
      </w:pPr>
      <w:r w:rsidRPr="00976868">
        <w:rPr>
          <w:rFonts w:ascii="Arial" w:eastAsia="Arial Unicode MS" w:hAnsi="Arial" w:cs="Arial"/>
        </w:rPr>
        <w:t xml:space="preserve">Stellvertreter: </w:t>
      </w:r>
      <w:r w:rsidR="00B23606">
        <w:rPr>
          <w:rFonts w:ascii="Arial" w:eastAsia="Arial Unicode MS" w:hAnsi="Arial" w:cs="Arial"/>
        </w:rPr>
        <w:t>Richter/in Abteilung 3</w:t>
      </w:r>
    </w:p>
    <w:p w14:paraId="0EE621BF" w14:textId="77777777" w:rsidR="00874D5C" w:rsidRPr="00976868" w:rsidRDefault="00874D5C" w:rsidP="00874D5C">
      <w:pPr>
        <w:jc w:val="both"/>
        <w:rPr>
          <w:rFonts w:ascii="Arial" w:eastAsia="Arial Unicode MS" w:hAnsi="Arial" w:cs="Arial"/>
        </w:rPr>
      </w:pPr>
    </w:p>
    <w:p w14:paraId="2DA95B41" w14:textId="77777777" w:rsidR="00874D5C" w:rsidRPr="00976868" w:rsidRDefault="00B23606" w:rsidP="00B23606">
      <w:pPr>
        <w:ind w:left="1068" w:hanging="360"/>
        <w:jc w:val="both"/>
        <w:rPr>
          <w:rFonts w:ascii="Arial" w:eastAsia="Arial Unicode MS" w:hAnsi="Arial" w:cs="Arial"/>
        </w:rPr>
      </w:pPr>
      <w:r>
        <w:rPr>
          <w:rFonts w:ascii="Arial" w:eastAsia="Arial Unicode MS" w:hAnsi="Arial" w:cs="Arial"/>
          <w:lang w:eastAsia="zh-CN"/>
        </w:rPr>
        <w:t>-</w:t>
      </w:r>
      <w:r>
        <w:rPr>
          <w:rFonts w:ascii="Arial" w:eastAsia="Arial Unicode MS" w:hAnsi="Arial" w:cs="Arial"/>
          <w:lang w:eastAsia="zh-CN"/>
        </w:rPr>
        <w:tab/>
      </w:r>
      <w:r w:rsidRPr="00B23606">
        <w:rPr>
          <w:rFonts w:ascii="Arial" w:eastAsia="Arial Unicode MS" w:hAnsi="Arial" w:cs="Arial"/>
          <w:lang w:eastAsia="zh-CN"/>
        </w:rPr>
        <w:t xml:space="preserve">Zivilsachen nach Turnus </w:t>
      </w:r>
      <w:r>
        <w:rPr>
          <w:rFonts w:ascii="Arial" w:eastAsia="Arial Unicode MS" w:hAnsi="Arial" w:cs="Arial"/>
          <w:lang w:eastAsia="zh-CN"/>
        </w:rPr>
        <w:t xml:space="preserve">– </w:t>
      </w:r>
      <w:r w:rsidRPr="00B23606">
        <w:rPr>
          <w:rFonts w:ascii="Arial" w:eastAsia="Arial Unicode MS" w:hAnsi="Arial" w:cs="Arial"/>
          <w:lang w:eastAsia="zh-CN"/>
        </w:rPr>
        <w:t>vorab Mietsachen über Wohnraum im Sinne des § 23 Nr. 2 a GVG und Verfahren nach dem Wohnungseigentumsgesetz unter Anrechnung auf den Turnus für C-Sachen (bzw. AR-und H-Sachen)</w:t>
      </w:r>
      <w:r>
        <w:rPr>
          <w:rFonts w:ascii="Arial" w:eastAsia="Arial Unicode MS" w:hAnsi="Arial" w:cs="Arial"/>
          <w:lang w:eastAsia="zh-CN"/>
        </w:rPr>
        <w:t xml:space="preserve"> – </w:t>
      </w:r>
      <w:r w:rsidRPr="00B23606">
        <w:rPr>
          <w:rFonts w:ascii="Arial" w:eastAsia="Arial Unicode MS" w:hAnsi="Arial" w:cs="Arial"/>
          <w:lang w:eastAsia="zh-CN"/>
        </w:rPr>
        <w:t>einschließlich der Rechtshilfeersuchen, ausgenommen Verfahren betreffend Ansprüche aus Versicherungsverträgen.</w:t>
      </w:r>
    </w:p>
    <w:p w14:paraId="551E8F4C" w14:textId="77777777" w:rsidR="00874D5C" w:rsidRPr="00976868" w:rsidRDefault="00874D5C" w:rsidP="00874D5C">
      <w:pPr>
        <w:pStyle w:val="Listenabsatz"/>
        <w:numPr>
          <w:ilvl w:val="0"/>
          <w:numId w:val="5"/>
        </w:numPr>
        <w:jc w:val="both"/>
        <w:rPr>
          <w:rFonts w:eastAsia="Arial Unicode MS"/>
          <w:sz w:val="22"/>
          <w:szCs w:val="22"/>
        </w:rPr>
      </w:pPr>
      <w:r w:rsidRPr="00976868">
        <w:rPr>
          <w:rFonts w:eastAsia="Arial Unicode MS"/>
          <w:sz w:val="22"/>
          <w:szCs w:val="22"/>
        </w:rPr>
        <w:t>Güterichter im Sinne des § 278 Abs. 5 ZPO für die auf Abteilung 3 geführten Verfahren</w:t>
      </w:r>
    </w:p>
    <w:p w14:paraId="106C49C7" w14:textId="77777777" w:rsidR="00874D5C" w:rsidRPr="00976868" w:rsidRDefault="00874D5C" w:rsidP="00874D5C">
      <w:pPr>
        <w:ind w:left="708"/>
        <w:jc w:val="both"/>
        <w:rPr>
          <w:rFonts w:ascii="Arial" w:eastAsia="Arial Unicode MS" w:hAnsi="Arial" w:cs="Arial"/>
        </w:rPr>
      </w:pPr>
    </w:p>
    <w:p w14:paraId="255711BD" w14:textId="77777777" w:rsidR="00874D5C" w:rsidRPr="00976868" w:rsidRDefault="00976868" w:rsidP="00874D5C">
      <w:pPr>
        <w:ind w:left="708"/>
        <w:jc w:val="both"/>
        <w:rPr>
          <w:rFonts w:ascii="Arial" w:eastAsia="Arial Unicode MS" w:hAnsi="Arial" w:cs="Arial"/>
        </w:rPr>
      </w:pPr>
      <w:r>
        <w:rPr>
          <w:rFonts w:ascii="Arial" w:eastAsia="Arial Unicode MS" w:hAnsi="Arial" w:cs="Arial"/>
          <w:b/>
        </w:rPr>
        <w:t>Abteilung 2:</w:t>
      </w:r>
      <w:r>
        <w:rPr>
          <w:rFonts w:ascii="Arial" w:eastAsia="Arial Unicode MS" w:hAnsi="Arial" w:cs="Arial"/>
          <w:b/>
        </w:rPr>
        <w:tab/>
      </w:r>
      <w:r>
        <w:rPr>
          <w:rFonts w:ascii="Arial" w:eastAsia="Arial Unicode MS" w:hAnsi="Arial" w:cs="Arial"/>
          <w:b/>
        </w:rPr>
        <w:tab/>
      </w:r>
      <w:r w:rsidR="00874D5C" w:rsidRPr="00976868">
        <w:rPr>
          <w:rFonts w:ascii="Arial" w:eastAsia="Arial Unicode MS" w:hAnsi="Arial" w:cs="Arial"/>
          <w:b/>
        </w:rPr>
        <w:t xml:space="preserve">Richter am Amtsgericht </w:t>
      </w:r>
      <w:r w:rsidR="00CB4C34">
        <w:rPr>
          <w:rFonts w:ascii="Arial" w:eastAsia="Arial Unicode MS" w:hAnsi="Arial" w:cs="Arial"/>
          <w:b/>
        </w:rPr>
        <w:t>Dr. Duchstein</w:t>
      </w:r>
    </w:p>
    <w:p w14:paraId="18504D37" w14:textId="77777777" w:rsidR="00874D5C" w:rsidRPr="00976868" w:rsidRDefault="00874D5C" w:rsidP="00976868">
      <w:pPr>
        <w:ind w:left="2124" w:firstLine="708"/>
        <w:jc w:val="both"/>
        <w:rPr>
          <w:rFonts w:ascii="Arial" w:eastAsia="Arial Unicode MS" w:hAnsi="Arial" w:cs="Arial"/>
        </w:rPr>
      </w:pPr>
      <w:r w:rsidRPr="00976868">
        <w:rPr>
          <w:rFonts w:ascii="Arial" w:eastAsia="Arial Unicode MS" w:hAnsi="Arial" w:cs="Arial"/>
        </w:rPr>
        <w:t xml:space="preserve">Stellvertreter: Richter/in Abteilung </w:t>
      </w:r>
      <w:r w:rsidR="00CB4C34">
        <w:rPr>
          <w:rFonts w:ascii="Arial" w:eastAsia="Arial Unicode MS" w:hAnsi="Arial" w:cs="Arial"/>
        </w:rPr>
        <w:t>1</w:t>
      </w:r>
    </w:p>
    <w:p w14:paraId="5BAEEA61" w14:textId="77777777" w:rsidR="00874D5C" w:rsidRPr="00976868" w:rsidRDefault="00874D5C" w:rsidP="00874D5C">
      <w:pPr>
        <w:ind w:left="3903"/>
        <w:jc w:val="both"/>
        <w:rPr>
          <w:rFonts w:ascii="Arial" w:eastAsia="Arial Unicode MS" w:hAnsi="Arial" w:cs="Arial"/>
        </w:rPr>
      </w:pPr>
    </w:p>
    <w:p w14:paraId="60627C4E" w14:textId="77777777" w:rsidR="00874D5C" w:rsidRPr="00976868" w:rsidRDefault="00874D5C" w:rsidP="00874D5C">
      <w:pPr>
        <w:pStyle w:val="Listenabsatz"/>
        <w:numPr>
          <w:ilvl w:val="0"/>
          <w:numId w:val="4"/>
        </w:numPr>
        <w:jc w:val="both"/>
        <w:rPr>
          <w:rFonts w:eastAsia="Arial Unicode MS"/>
          <w:sz w:val="22"/>
          <w:szCs w:val="22"/>
        </w:rPr>
      </w:pPr>
      <w:r w:rsidRPr="00976868">
        <w:rPr>
          <w:rFonts w:eastAsia="Arial Unicode MS"/>
          <w:sz w:val="22"/>
          <w:szCs w:val="22"/>
        </w:rPr>
        <w:t>Zwangsvoll</w:t>
      </w:r>
      <w:r w:rsidR="00B23606">
        <w:rPr>
          <w:rFonts w:eastAsia="Arial Unicode MS"/>
          <w:sz w:val="22"/>
          <w:szCs w:val="22"/>
        </w:rPr>
        <w:t>streckungssachen in Zivilsachen, einschließlich Familienstreitsachen</w:t>
      </w:r>
      <w:r w:rsidR="00EB54A3">
        <w:rPr>
          <w:rFonts w:eastAsia="Arial Unicode MS"/>
          <w:sz w:val="22"/>
          <w:szCs w:val="22"/>
        </w:rPr>
        <w:t>, soweit nicht das Prozessgericht für die Vollstreckung zuständig</w:t>
      </w:r>
      <w:r w:rsidR="006C3FCF">
        <w:rPr>
          <w:rFonts w:eastAsia="Arial Unicode MS"/>
          <w:sz w:val="22"/>
          <w:szCs w:val="22"/>
        </w:rPr>
        <w:t xml:space="preserve"> ist.</w:t>
      </w:r>
    </w:p>
    <w:p w14:paraId="3D4799D9" w14:textId="77777777" w:rsidR="00874D5C" w:rsidRPr="00976868" w:rsidRDefault="00874D5C" w:rsidP="00874D5C">
      <w:pPr>
        <w:ind w:left="708"/>
        <w:jc w:val="both"/>
        <w:rPr>
          <w:rFonts w:ascii="Arial" w:eastAsia="Arial Unicode MS" w:hAnsi="Arial" w:cs="Arial"/>
          <w:b/>
        </w:rPr>
      </w:pPr>
    </w:p>
    <w:p w14:paraId="7EE5E7AE" w14:textId="77777777" w:rsidR="00874D5C" w:rsidRPr="00976868" w:rsidRDefault="00874D5C" w:rsidP="00874D5C">
      <w:pPr>
        <w:ind w:left="708"/>
        <w:jc w:val="both"/>
        <w:rPr>
          <w:rFonts w:ascii="Arial" w:eastAsia="Arial Unicode MS" w:hAnsi="Arial" w:cs="Arial"/>
        </w:rPr>
      </w:pPr>
      <w:r w:rsidRPr="00976868">
        <w:rPr>
          <w:rFonts w:ascii="Arial" w:eastAsia="Arial Unicode MS" w:hAnsi="Arial" w:cs="Arial"/>
          <w:b/>
        </w:rPr>
        <w:t>Abteilung 3:</w:t>
      </w:r>
      <w:r w:rsidRPr="00976868">
        <w:rPr>
          <w:rFonts w:ascii="Arial" w:eastAsia="Arial Unicode MS" w:hAnsi="Arial" w:cs="Arial"/>
        </w:rPr>
        <w:t xml:space="preserve"> </w:t>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b/>
        </w:rPr>
        <w:t>Richter</w:t>
      </w:r>
      <w:r w:rsidR="009F797F">
        <w:rPr>
          <w:rFonts w:ascii="Arial" w:eastAsia="Arial Unicode MS" w:hAnsi="Arial" w:cs="Arial"/>
          <w:b/>
        </w:rPr>
        <w:t xml:space="preserve"> am Amtsgericht </w:t>
      </w:r>
      <w:r w:rsidR="00CB4C34">
        <w:rPr>
          <w:rFonts w:ascii="Arial" w:eastAsia="Arial Unicode MS" w:hAnsi="Arial" w:cs="Arial"/>
          <w:b/>
        </w:rPr>
        <w:t>Dr. Duchstein</w:t>
      </w:r>
    </w:p>
    <w:p w14:paraId="54F5F3D9" w14:textId="77777777" w:rsidR="00874D5C" w:rsidRPr="00976868" w:rsidRDefault="00874D5C" w:rsidP="00874D5C">
      <w:pPr>
        <w:ind w:left="2124" w:firstLine="708"/>
        <w:jc w:val="both"/>
        <w:rPr>
          <w:rFonts w:ascii="Arial" w:eastAsia="Arial Unicode MS" w:hAnsi="Arial" w:cs="Arial"/>
        </w:rPr>
      </w:pPr>
      <w:r w:rsidRPr="00976868">
        <w:rPr>
          <w:rFonts w:ascii="Arial" w:eastAsia="Arial Unicode MS" w:hAnsi="Arial" w:cs="Arial"/>
        </w:rPr>
        <w:t>Stellvertreter: Richter/in Abteilung 1</w:t>
      </w:r>
    </w:p>
    <w:p w14:paraId="7A98AC90" w14:textId="77777777" w:rsidR="00874D5C" w:rsidRPr="00B23606" w:rsidRDefault="005010EB" w:rsidP="00B23606">
      <w:pPr>
        <w:pStyle w:val="Listenabsatz"/>
        <w:numPr>
          <w:ilvl w:val="0"/>
          <w:numId w:val="4"/>
        </w:numPr>
        <w:jc w:val="both"/>
        <w:rPr>
          <w:rFonts w:eastAsia="Arial Unicode MS"/>
          <w:sz w:val="22"/>
          <w:szCs w:val="22"/>
        </w:rPr>
      </w:pPr>
      <w:r w:rsidRPr="00B23606">
        <w:rPr>
          <w:rFonts w:eastAsia="Arial Unicode MS"/>
          <w:sz w:val="22"/>
          <w:szCs w:val="22"/>
        </w:rPr>
        <w:t xml:space="preserve">Zivilsachen </w:t>
      </w:r>
      <w:r w:rsidR="00B23606" w:rsidRPr="00B23606">
        <w:rPr>
          <w:rFonts w:eastAsia="Arial Unicode MS"/>
          <w:sz w:val="22"/>
          <w:szCs w:val="22"/>
        </w:rPr>
        <w:t xml:space="preserve">nach Turnus – vorab Verfahren betreffend Ansprüche aus Versicherungsverträgen unter Anrechnung auf den Turnus für C-Sachen – einschließlich der Rechtshilfeersuchen, ausgenommen Mietsachen im Sinne des § 23 Nr. 2 a GVG und ausgenommen Verfahren nach </w:t>
      </w:r>
      <w:r w:rsidR="00B23606">
        <w:rPr>
          <w:rFonts w:eastAsia="Arial Unicode MS"/>
          <w:sz w:val="22"/>
          <w:szCs w:val="22"/>
        </w:rPr>
        <w:t>dem Wohnungseigentumsgesetz.</w:t>
      </w:r>
    </w:p>
    <w:p w14:paraId="4E20FD42" w14:textId="77777777" w:rsidR="00874D5C" w:rsidRPr="00976868" w:rsidRDefault="00874D5C" w:rsidP="00874D5C">
      <w:pPr>
        <w:ind w:left="708"/>
        <w:jc w:val="both"/>
        <w:rPr>
          <w:rFonts w:ascii="Arial" w:hAnsi="Arial" w:cs="Arial"/>
        </w:rPr>
      </w:pPr>
    </w:p>
    <w:p w14:paraId="62A0AB03" w14:textId="77777777" w:rsidR="00874D5C" w:rsidRPr="00976868" w:rsidRDefault="00874D5C" w:rsidP="00874D5C">
      <w:pPr>
        <w:pStyle w:val="Listenabsatz"/>
        <w:numPr>
          <w:ilvl w:val="0"/>
          <w:numId w:val="4"/>
        </w:numPr>
        <w:jc w:val="both"/>
        <w:rPr>
          <w:rFonts w:eastAsia="Arial Unicode MS"/>
          <w:b/>
          <w:sz w:val="22"/>
          <w:szCs w:val="22"/>
          <w:u w:val="single"/>
        </w:rPr>
      </w:pPr>
      <w:r w:rsidRPr="00976868">
        <w:rPr>
          <w:rFonts w:eastAsia="Arial Unicode MS"/>
          <w:sz w:val="22"/>
          <w:szCs w:val="22"/>
        </w:rPr>
        <w:t>Güterichter im Sinne des § 278 Abs. 5 ZPO für die auf Abteilung 1 geführten Verfahren.</w:t>
      </w:r>
    </w:p>
    <w:p w14:paraId="48CD6A5B" w14:textId="77777777" w:rsidR="00874D5C" w:rsidRPr="00976868" w:rsidRDefault="00874D5C" w:rsidP="00874D5C">
      <w:pPr>
        <w:pageBreakBefore/>
        <w:jc w:val="both"/>
        <w:rPr>
          <w:rFonts w:ascii="Arial" w:eastAsia="Arial Unicode MS" w:hAnsi="Arial" w:cs="Arial"/>
          <w:b/>
        </w:rPr>
      </w:pPr>
      <w:r w:rsidRPr="00976868">
        <w:rPr>
          <w:rFonts w:ascii="Arial" w:eastAsia="Arial Unicode MS" w:hAnsi="Arial" w:cs="Arial"/>
          <w:b/>
          <w:u w:val="single"/>
        </w:rPr>
        <w:lastRenderedPageBreak/>
        <w:t>III.</w:t>
      </w:r>
      <w:r w:rsidRPr="00976868">
        <w:rPr>
          <w:rFonts w:ascii="Arial" w:eastAsia="Arial Unicode MS" w:hAnsi="Arial" w:cs="Arial"/>
          <w:b/>
          <w:u w:val="single"/>
        </w:rPr>
        <w:tab/>
        <w:t>Strafabteilung</w:t>
      </w:r>
    </w:p>
    <w:p w14:paraId="0B75FDDA" w14:textId="77777777" w:rsidR="00874D5C" w:rsidRPr="00976868" w:rsidRDefault="00874D5C" w:rsidP="00874D5C">
      <w:pPr>
        <w:jc w:val="both"/>
        <w:rPr>
          <w:rFonts w:ascii="Arial" w:eastAsia="Arial Unicode MS" w:hAnsi="Arial" w:cs="Arial"/>
          <w:b/>
        </w:rPr>
      </w:pPr>
    </w:p>
    <w:p w14:paraId="48985109" w14:textId="77777777" w:rsidR="00030530" w:rsidRDefault="00CB4C34" w:rsidP="00030530">
      <w:pPr>
        <w:spacing w:line="240" w:lineRule="auto"/>
        <w:ind w:firstLine="708"/>
        <w:jc w:val="both"/>
        <w:rPr>
          <w:rFonts w:ascii="Arial" w:eastAsia="Arial Unicode MS" w:hAnsi="Arial" w:cs="Arial"/>
          <w:b/>
        </w:rPr>
      </w:pPr>
      <w:r>
        <w:rPr>
          <w:rFonts w:ascii="Arial" w:eastAsia="Arial Unicode MS" w:hAnsi="Arial" w:cs="Arial"/>
          <w:b/>
        </w:rPr>
        <w:t xml:space="preserve">Abteilung 10: </w:t>
      </w:r>
      <w:r>
        <w:rPr>
          <w:rFonts w:ascii="Arial" w:eastAsia="Arial Unicode MS" w:hAnsi="Arial" w:cs="Arial"/>
          <w:b/>
        </w:rPr>
        <w:tab/>
        <w:t xml:space="preserve"> </w:t>
      </w:r>
      <w:r>
        <w:rPr>
          <w:rFonts w:ascii="Arial" w:eastAsia="Arial Unicode MS" w:hAnsi="Arial" w:cs="Arial"/>
          <w:b/>
        </w:rPr>
        <w:tab/>
        <w:t>Richter</w:t>
      </w:r>
      <w:r w:rsidR="00D3704B">
        <w:rPr>
          <w:rFonts w:ascii="Arial" w:eastAsia="Arial Unicode MS" w:hAnsi="Arial" w:cs="Arial"/>
          <w:b/>
        </w:rPr>
        <w:t xml:space="preserve"> am Amtsgericht</w:t>
      </w:r>
      <w:r w:rsidR="00874D5C" w:rsidRPr="00976868">
        <w:rPr>
          <w:rFonts w:ascii="Arial" w:eastAsia="Arial Unicode MS" w:hAnsi="Arial" w:cs="Arial"/>
          <w:b/>
        </w:rPr>
        <w:t xml:space="preserve"> </w:t>
      </w:r>
      <w:r>
        <w:rPr>
          <w:rFonts w:ascii="Arial" w:eastAsia="Arial Unicode MS" w:hAnsi="Arial" w:cs="Arial"/>
          <w:b/>
        </w:rPr>
        <w:t>Dr. Duchstein</w:t>
      </w:r>
    </w:p>
    <w:p w14:paraId="1669B2FE" w14:textId="77777777" w:rsidR="00874D5C" w:rsidRPr="00976868" w:rsidRDefault="00030530" w:rsidP="00030530">
      <w:pPr>
        <w:spacing w:line="240" w:lineRule="auto"/>
        <w:ind w:firstLine="708"/>
        <w:jc w:val="both"/>
        <w:rPr>
          <w:rFonts w:ascii="Arial" w:eastAsia="Arial Unicode MS" w:hAnsi="Arial" w:cs="Arial"/>
          <w:b/>
        </w:rPr>
      </w:pPr>
      <w:r>
        <w:rPr>
          <w:rFonts w:ascii="Arial" w:eastAsia="Arial Unicode MS" w:hAnsi="Arial" w:cs="Arial"/>
          <w:b/>
        </w:rPr>
        <w:tab/>
      </w:r>
      <w:r>
        <w:rPr>
          <w:rFonts w:ascii="Arial" w:eastAsia="Arial Unicode MS" w:hAnsi="Arial" w:cs="Arial"/>
          <w:b/>
        </w:rPr>
        <w:tab/>
      </w:r>
      <w:r w:rsidR="00874D5C" w:rsidRPr="00976868">
        <w:rPr>
          <w:rFonts w:ascii="Arial" w:eastAsia="Arial Unicode MS" w:hAnsi="Arial" w:cs="Arial"/>
          <w:b/>
        </w:rPr>
        <w:tab/>
      </w:r>
      <w:r w:rsidR="00874D5C" w:rsidRPr="00976868">
        <w:rPr>
          <w:rFonts w:ascii="Arial" w:eastAsia="Arial Unicode MS" w:hAnsi="Arial" w:cs="Arial"/>
          <w:b/>
        </w:rPr>
        <w:tab/>
      </w:r>
      <w:r w:rsidR="00874D5C" w:rsidRPr="00976868">
        <w:rPr>
          <w:rFonts w:ascii="Arial" w:eastAsia="Arial Unicode MS" w:hAnsi="Arial" w:cs="Arial"/>
        </w:rPr>
        <w:t>Stellvertreter</w:t>
      </w:r>
      <w:r w:rsidR="00874D5C" w:rsidRPr="00976868">
        <w:rPr>
          <w:rFonts w:ascii="Arial" w:eastAsia="Arial Unicode MS" w:hAnsi="Arial" w:cs="Arial"/>
          <w:b/>
        </w:rPr>
        <w:t xml:space="preserve">: </w:t>
      </w:r>
      <w:r w:rsidR="00D57A33">
        <w:rPr>
          <w:rFonts w:ascii="Arial" w:eastAsia="Arial Unicode MS" w:hAnsi="Arial" w:cs="Arial"/>
        </w:rPr>
        <w:t>Richter/in Abteilung 11</w:t>
      </w:r>
    </w:p>
    <w:p w14:paraId="70048340" w14:textId="77777777" w:rsidR="00874D5C" w:rsidRPr="00976868" w:rsidRDefault="00874D5C" w:rsidP="00976868">
      <w:pPr>
        <w:ind w:left="708"/>
        <w:jc w:val="both"/>
        <w:rPr>
          <w:rFonts w:ascii="Arial" w:eastAsia="Arial Unicode MS" w:hAnsi="Arial" w:cs="Arial"/>
        </w:rPr>
      </w:pPr>
      <w:r w:rsidRPr="00976868">
        <w:rPr>
          <w:rFonts w:ascii="Arial" w:eastAsia="Arial Unicode MS" w:hAnsi="Arial" w:cs="Arial"/>
        </w:rPr>
        <w:t>- Schöffengericht einschließlich der Bewährungsüberwachung und der Nachtragsentscheidungen über die Strafaussetzung in Strafsachen des Schöffengerichts (§§ 453, 453 b StPO)</w:t>
      </w:r>
    </w:p>
    <w:p w14:paraId="782C2B4D" w14:textId="77777777" w:rsidR="00874D5C" w:rsidRPr="00976868" w:rsidRDefault="00874D5C" w:rsidP="00874D5C">
      <w:pPr>
        <w:ind w:left="708"/>
        <w:jc w:val="both"/>
        <w:rPr>
          <w:rFonts w:ascii="Arial" w:eastAsia="Arial Unicode MS" w:hAnsi="Arial" w:cs="Arial"/>
        </w:rPr>
      </w:pPr>
      <w:r w:rsidRPr="00976868">
        <w:rPr>
          <w:rFonts w:ascii="Arial" w:eastAsia="Arial Unicode MS" w:hAnsi="Arial" w:cs="Arial"/>
        </w:rPr>
        <w:t xml:space="preserve">- Entscheidungen gemäß §§ 45 und 52 GVG hinsichtlich der Schöffen des Amtsgerichts, </w:t>
      </w:r>
    </w:p>
    <w:p w14:paraId="51862F51" w14:textId="77777777" w:rsidR="00874D5C" w:rsidRPr="00976868" w:rsidRDefault="00483088" w:rsidP="00483088">
      <w:pPr>
        <w:spacing w:after="0" w:line="240" w:lineRule="auto"/>
        <w:ind w:firstLine="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Vorsitzende</w:t>
      </w:r>
      <w:r w:rsidR="00E8028F" w:rsidRPr="00976868">
        <w:rPr>
          <w:rFonts w:ascii="Arial" w:eastAsia="Arial Unicode MS" w:hAnsi="Arial" w:cs="Arial"/>
        </w:rPr>
        <w:t>/</w:t>
      </w:r>
      <w:r w:rsidR="00874D5C" w:rsidRPr="00976868">
        <w:rPr>
          <w:rFonts w:ascii="Arial" w:eastAsia="Arial Unicode MS" w:hAnsi="Arial" w:cs="Arial"/>
        </w:rPr>
        <w:t>r für die Wahl der Erwachsenenschöffen,</w:t>
      </w:r>
    </w:p>
    <w:p w14:paraId="23D22A7E" w14:textId="77777777" w:rsidR="00874D5C" w:rsidRPr="00976868" w:rsidRDefault="00483088" w:rsidP="00483088">
      <w:pPr>
        <w:spacing w:after="0" w:line="240" w:lineRule="auto"/>
        <w:ind w:firstLine="705"/>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Vorsitzende</w:t>
      </w:r>
      <w:r w:rsidR="00E8028F" w:rsidRPr="00976868">
        <w:rPr>
          <w:rFonts w:ascii="Arial" w:eastAsia="Arial Unicode MS" w:hAnsi="Arial" w:cs="Arial"/>
        </w:rPr>
        <w:t>/</w:t>
      </w:r>
      <w:r w:rsidR="00874D5C" w:rsidRPr="00976868">
        <w:rPr>
          <w:rFonts w:ascii="Arial" w:eastAsia="Arial Unicode MS" w:hAnsi="Arial" w:cs="Arial"/>
        </w:rPr>
        <w:t>r des Wahlausschusses für die Wahl der Jugendschöffen.</w:t>
      </w:r>
    </w:p>
    <w:p w14:paraId="50B4E51C" w14:textId="77777777" w:rsidR="00874D5C" w:rsidRPr="00976868" w:rsidRDefault="00874D5C" w:rsidP="00874D5C">
      <w:pPr>
        <w:jc w:val="both"/>
        <w:rPr>
          <w:rFonts w:ascii="Arial" w:eastAsia="Arial Unicode MS" w:hAnsi="Arial" w:cs="Arial"/>
        </w:rPr>
      </w:pPr>
      <w:r w:rsidRPr="00976868">
        <w:rPr>
          <w:rFonts w:ascii="Arial" w:eastAsia="Arial Unicode MS" w:hAnsi="Arial" w:cs="Arial"/>
        </w:rPr>
        <w:tab/>
      </w:r>
    </w:p>
    <w:p w14:paraId="46C64BFF" w14:textId="77777777" w:rsidR="00030530" w:rsidRDefault="00A02587" w:rsidP="00874D5C">
      <w:pPr>
        <w:ind w:firstLine="705"/>
        <w:jc w:val="both"/>
        <w:rPr>
          <w:rFonts w:ascii="Arial" w:eastAsia="Arial Unicode MS" w:hAnsi="Arial" w:cs="Arial"/>
          <w:b/>
        </w:rPr>
      </w:pPr>
      <w:r w:rsidRPr="00976868">
        <w:rPr>
          <w:rFonts w:ascii="Arial" w:eastAsia="Arial Unicode MS" w:hAnsi="Arial" w:cs="Arial"/>
          <w:b/>
        </w:rPr>
        <w:t xml:space="preserve">Abteilung </w:t>
      </w:r>
      <w:r w:rsidR="00874D5C" w:rsidRPr="00976868">
        <w:rPr>
          <w:rFonts w:ascii="Arial" w:eastAsia="Arial Unicode MS" w:hAnsi="Arial" w:cs="Arial"/>
          <w:b/>
        </w:rPr>
        <w:t>11</w:t>
      </w:r>
      <w:r w:rsidR="00874D5C" w:rsidRPr="00976868">
        <w:rPr>
          <w:rFonts w:ascii="Arial" w:eastAsia="Arial Unicode MS" w:hAnsi="Arial" w:cs="Arial"/>
          <w:b/>
        </w:rPr>
        <w:tab/>
      </w:r>
      <w:r w:rsidR="00874D5C" w:rsidRPr="00976868">
        <w:rPr>
          <w:rFonts w:ascii="Arial" w:eastAsia="Arial Unicode MS" w:hAnsi="Arial" w:cs="Arial"/>
          <w:b/>
        </w:rPr>
        <w:tab/>
      </w:r>
      <w:r w:rsidR="00874D5C" w:rsidRPr="00976868">
        <w:rPr>
          <w:rFonts w:ascii="Arial" w:eastAsia="Arial Unicode MS" w:hAnsi="Arial" w:cs="Arial"/>
          <w:b/>
        </w:rPr>
        <w:tab/>
      </w:r>
      <w:r w:rsidR="004B0B73">
        <w:rPr>
          <w:rFonts w:ascii="Arial" w:eastAsia="Arial Unicode MS" w:hAnsi="Arial" w:cs="Arial"/>
          <w:b/>
        </w:rPr>
        <w:t>Richterin am Amtsgericht Hönes</w:t>
      </w:r>
    </w:p>
    <w:p w14:paraId="405E53E6" w14:textId="77777777" w:rsidR="00874D5C" w:rsidRPr="00976868" w:rsidRDefault="00874D5C" w:rsidP="00874D5C">
      <w:pPr>
        <w:ind w:firstLine="705"/>
        <w:jc w:val="both"/>
        <w:rPr>
          <w:rFonts w:ascii="Arial" w:eastAsia="Arial Unicode MS" w:hAnsi="Arial" w:cs="Arial"/>
        </w:rPr>
      </w:pP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007C0104"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rPr>
        <w:t>Stellv</w:t>
      </w:r>
      <w:r w:rsidR="00483088">
        <w:rPr>
          <w:rFonts w:ascii="Arial" w:eastAsia="Arial Unicode MS" w:hAnsi="Arial" w:cs="Arial"/>
        </w:rPr>
        <w:t xml:space="preserve">ertreter: Richter/in Abteilung </w:t>
      </w:r>
      <w:r w:rsidRPr="00976868">
        <w:rPr>
          <w:rFonts w:ascii="Arial" w:eastAsia="Arial Unicode MS" w:hAnsi="Arial" w:cs="Arial"/>
        </w:rPr>
        <w:t>3</w:t>
      </w:r>
      <w:r w:rsidR="00483088">
        <w:rPr>
          <w:rFonts w:ascii="Arial" w:eastAsia="Arial Unicode MS" w:hAnsi="Arial" w:cs="Arial"/>
        </w:rPr>
        <w:t>0</w:t>
      </w:r>
    </w:p>
    <w:p w14:paraId="7DC5655C" w14:textId="77777777" w:rsidR="00874D5C" w:rsidRPr="00976868" w:rsidRDefault="00483088" w:rsidP="00976868">
      <w:pPr>
        <w:ind w:left="705"/>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Einzelrichter-Strafsachen gegen Erwachsene einschließlich Privatklagen sowie die Bewährungsüberwachung, die Nachtragsentscheidungen über die Strafaussetzung (§§ 453, 453 b StPO) und Rechtshilfeersuchen in Strafsachen betreffend Erwachsene.</w:t>
      </w:r>
    </w:p>
    <w:p w14:paraId="18CE6D37" w14:textId="77777777" w:rsidR="00874D5C" w:rsidRPr="00976868" w:rsidRDefault="00874D5C" w:rsidP="00874D5C">
      <w:pPr>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rPr>
        <w:tab/>
      </w:r>
    </w:p>
    <w:p w14:paraId="424094F2" w14:textId="77777777" w:rsidR="00030530" w:rsidRDefault="00874D5C" w:rsidP="00874D5C">
      <w:pPr>
        <w:ind w:firstLine="705"/>
        <w:jc w:val="both"/>
        <w:rPr>
          <w:rFonts w:ascii="Arial" w:eastAsia="Arial Unicode MS" w:hAnsi="Arial" w:cs="Arial"/>
          <w:b/>
        </w:rPr>
      </w:pPr>
      <w:r w:rsidRPr="00976868">
        <w:rPr>
          <w:rFonts w:ascii="Arial" w:eastAsia="Arial Unicode MS" w:hAnsi="Arial" w:cs="Arial"/>
          <w:b/>
        </w:rPr>
        <w:t>Abteilung 12</w:t>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t xml:space="preserve">Richter </w:t>
      </w:r>
      <w:r w:rsidR="00D3704B">
        <w:rPr>
          <w:rFonts w:ascii="Arial" w:eastAsia="Arial Unicode MS" w:hAnsi="Arial" w:cs="Arial"/>
          <w:b/>
        </w:rPr>
        <w:t xml:space="preserve">am Amtsgericht </w:t>
      </w:r>
      <w:r w:rsidR="00CB4C34">
        <w:rPr>
          <w:rFonts w:ascii="Arial" w:eastAsia="Arial Unicode MS" w:hAnsi="Arial" w:cs="Arial"/>
          <w:b/>
        </w:rPr>
        <w:t>Dr. Duchstein</w:t>
      </w:r>
    </w:p>
    <w:p w14:paraId="429EEA12" w14:textId="77777777" w:rsidR="00874D5C" w:rsidRPr="00976868" w:rsidRDefault="00874D5C" w:rsidP="00874D5C">
      <w:pPr>
        <w:ind w:firstLine="705"/>
        <w:jc w:val="both"/>
        <w:rPr>
          <w:rFonts w:ascii="Arial" w:eastAsia="Arial Unicode MS" w:hAnsi="Arial" w:cs="Arial"/>
        </w:rPr>
      </w:pP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rPr>
        <w:t>Stellve</w:t>
      </w:r>
      <w:r w:rsidR="00483088">
        <w:rPr>
          <w:rFonts w:ascii="Arial" w:eastAsia="Arial Unicode MS" w:hAnsi="Arial" w:cs="Arial"/>
        </w:rPr>
        <w:t xml:space="preserve">rtreter: Richter/in Abteilung </w:t>
      </w:r>
      <w:r w:rsidR="00C819E6">
        <w:rPr>
          <w:rFonts w:ascii="Arial" w:eastAsia="Arial Unicode MS" w:hAnsi="Arial" w:cs="Arial"/>
        </w:rPr>
        <w:t>11</w:t>
      </w:r>
    </w:p>
    <w:p w14:paraId="65868C6E" w14:textId="77777777" w:rsidR="00874D5C" w:rsidRPr="00483088" w:rsidRDefault="00483088" w:rsidP="00483088">
      <w:pPr>
        <w:ind w:left="705"/>
        <w:jc w:val="both"/>
        <w:rPr>
          <w:rFonts w:ascii="Arial" w:eastAsia="Arial Unicode MS" w:hAnsi="Arial" w:cs="Arial"/>
        </w:rPr>
      </w:pPr>
      <w:r w:rsidRPr="00483088">
        <w:rPr>
          <w:rFonts w:ascii="Arial" w:eastAsia="Arial Unicode MS" w:hAnsi="Arial" w:cs="Arial"/>
        </w:rPr>
        <w:t xml:space="preserve">- </w:t>
      </w:r>
      <w:r w:rsidR="00874D5C" w:rsidRPr="00483088">
        <w:rPr>
          <w:rFonts w:ascii="Arial" w:eastAsia="Arial Unicode MS" w:hAnsi="Arial" w:cs="Arial"/>
        </w:rPr>
        <w:t>Ermittlungsrichtertätigkeit in Strafsachen gegen Erwachsene, Jugendliche und Heranwachsende</w:t>
      </w:r>
    </w:p>
    <w:p w14:paraId="75C63445" w14:textId="77777777" w:rsidR="00795DE9" w:rsidRDefault="00483088" w:rsidP="00483088">
      <w:pPr>
        <w:ind w:left="705"/>
        <w:jc w:val="both"/>
        <w:rPr>
          <w:rFonts w:ascii="Arial" w:eastAsia="Arial Unicode MS" w:hAnsi="Arial" w:cs="Arial"/>
        </w:rPr>
      </w:pPr>
      <w:r w:rsidRPr="00483088">
        <w:rPr>
          <w:rFonts w:ascii="Arial" w:eastAsia="Arial Unicode MS" w:hAnsi="Arial" w:cs="Arial"/>
        </w:rPr>
        <w:t xml:space="preserve">- </w:t>
      </w:r>
      <w:r w:rsidR="00874D5C" w:rsidRPr="00483088">
        <w:rPr>
          <w:rFonts w:ascii="Arial" w:eastAsia="Arial Unicode MS" w:hAnsi="Arial" w:cs="Arial"/>
        </w:rPr>
        <w:t>Ermittlungsrichtertätigkeit wegen Ordnungswidrigkeiten gegen Erwachsene, Jugendliche und Heranwachsende</w:t>
      </w:r>
    </w:p>
    <w:p w14:paraId="4FD032E0" w14:textId="77777777" w:rsidR="00B23606" w:rsidRPr="00483088" w:rsidRDefault="00B23606" w:rsidP="00483088">
      <w:pPr>
        <w:ind w:left="705"/>
        <w:jc w:val="both"/>
        <w:rPr>
          <w:rFonts w:ascii="Arial" w:eastAsia="Arial Unicode MS" w:hAnsi="Arial" w:cs="Arial"/>
        </w:rPr>
      </w:pPr>
      <w:r>
        <w:rPr>
          <w:rFonts w:ascii="Arial" w:eastAsia="Arial Unicode MS" w:hAnsi="Arial" w:cs="Arial"/>
        </w:rPr>
        <w:t>- ausgenommen sind richterliche Zeugenvernehm</w:t>
      </w:r>
      <w:r w:rsidR="006C3FCF">
        <w:rPr>
          <w:rFonts w:ascii="Arial" w:eastAsia="Arial Unicode MS" w:hAnsi="Arial" w:cs="Arial"/>
        </w:rPr>
        <w:t>ungen für die Richterin Grimm (v</w:t>
      </w:r>
      <w:r>
        <w:rPr>
          <w:rFonts w:ascii="Arial" w:eastAsia="Arial Unicode MS" w:hAnsi="Arial" w:cs="Arial"/>
        </w:rPr>
        <w:t xml:space="preserve">ertreten durch </w:t>
      </w:r>
      <w:proofErr w:type="spellStart"/>
      <w:r>
        <w:rPr>
          <w:rFonts w:ascii="Arial" w:eastAsia="Arial Unicode MS" w:hAnsi="Arial" w:cs="Arial"/>
        </w:rPr>
        <w:t>DirAG</w:t>
      </w:r>
      <w:proofErr w:type="spellEnd"/>
      <w:r>
        <w:rPr>
          <w:rFonts w:ascii="Arial" w:eastAsia="Arial Unicode MS" w:hAnsi="Arial" w:cs="Arial"/>
        </w:rPr>
        <w:t xml:space="preserve"> Brilla) zuständig ist.</w:t>
      </w:r>
    </w:p>
    <w:p w14:paraId="013CA64D" w14:textId="77777777" w:rsidR="00874D5C" w:rsidRPr="00976868" w:rsidRDefault="00874D5C" w:rsidP="00874D5C">
      <w:pPr>
        <w:spacing w:line="276" w:lineRule="auto"/>
        <w:ind w:left="708"/>
        <w:jc w:val="both"/>
        <w:rPr>
          <w:rFonts w:ascii="Arial" w:eastAsia="Arial Unicode MS" w:hAnsi="Arial" w:cs="Arial"/>
        </w:rPr>
      </w:pPr>
    </w:p>
    <w:p w14:paraId="0EC4932B" w14:textId="6C1AA850" w:rsidR="00030530" w:rsidRDefault="00874D5C" w:rsidP="00976868">
      <w:pPr>
        <w:tabs>
          <w:tab w:val="left" w:pos="2835"/>
        </w:tabs>
        <w:ind w:left="708"/>
        <w:jc w:val="both"/>
        <w:rPr>
          <w:rFonts w:ascii="Arial" w:eastAsia="Arial Unicode MS" w:hAnsi="Arial" w:cs="Arial"/>
          <w:b/>
        </w:rPr>
      </w:pPr>
      <w:r w:rsidRPr="00976868">
        <w:rPr>
          <w:rFonts w:ascii="Arial" w:eastAsia="Arial Unicode MS" w:hAnsi="Arial" w:cs="Arial"/>
          <w:b/>
        </w:rPr>
        <w:t xml:space="preserve">Abteilung 13: </w:t>
      </w:r>
      <w:r w:rsidR="00A02587">
        <w:rPr>
          <w:rFonts w:ascii="Arial" w:eastAsia="Arial Unicode MS" w:hAnsi="Arial" w:cs="Arial"/>
          <w:b/>
        </w:rPr>
        <w:tab/>
      </w:r>
      <w:r w:rsidR="00D57A33">
        <w:rPr>
          <w:rFonts w:ascii="Arial" w:eastAsia="Arial Unicode MS" w:hAnsi="Arial" w:cs="Arial"/>
          <w:b/>
        </w:rPr>
        <w:t>Richter</w:t>
      </w:r>
      <w:r w:rsidR="00D759FE">
        <w:rPr>
          <w:rFonts w:ascii="Arial" w:eastAsia="Arial Unicode MS" w:hAnsi="Arial" w:cs="Arial"/>
          <w:b/>
        </w:rPr>
        <w:t>in</w:t>
      </w:r>
      <w:r w:rsidRPr="00976868">
        <w:rPr>
          <w:rFonts w:ascii="Arial" w:eastAsia="Arial Unicode MS" w:hAnsi="Arial" w:cs="Arial"/>
          <w:b/>
        </w:rPr>
        <w:t xml:space="preserve"> am Amtsgericht </w:t>
      </w:r>
      <w:r w:rsidR="00D759FE">
        <w:rPr>
          <w:rFonts w:ascii="Arial" w:eastAsia="Arial Unicode MS" w:hAnsi="Arial" w:cs="Arial"/>
          <w:b/>
        </w:rPr>
        <w:t>Hönes</w:t>
      </w:r>
      <w:r w:rsidR="00D57A33">
        <w:rPr>
          <w:rFonts w:ascii="Arial" w:eastAsia="Arial Unicode MS" w:hAnsi="Arial" w:cs="Arial"/>
          <w:b/>
        </w:rPr>
        <w:t xml:space="preserve"> als Jugendrichter</w:t>
      </w:r>
      <w:r w:rsidR="00D759FE">
        <w:rPr>
          <w:rFonts w:ascii="Arial" w:eastAsia="Arial Unicode MS" w:hAnsi="Arial" w:cs="Arial"/>
          <w:b/>
        </w:rPr>
        <w:t>in</w:t>
      </w:r>
    </w:p>
    <w:p w14:paraId="264E9F22" w14:textId="77777777" w:rsidR="00C167F8" w:rsidRPr="00976868" w:rsidRDefault="00874D5C" w:rsidP="00976868">
      <w:pPr>
        <w:tabs>
          <w:tab w:val="left" w:pos="2835"/>
        </w:tabs>
        <w:ind w:left="708"/>
        <w:jc w:val="both"/>
        <w:rPr>
          <w:rFonts w:ascii="Arial" w:eastAsia="Arial Unicode MS" w:hAnsi="Arial" w:cs="Arial"/>
        </w:rPr>
      </w:pPr>
      <w:r w:rsidRPr="00976868">
        <w:rPr>
          <w:rFonts w:ascii="Arial" w:eastAsia="Arial Unicode MS" w:hAnsi="Arial" w:cs="Arial"/>
        </w:rPr>
        <w:tab/>
        <w:t>Stellv</w:t>
      </w:r>
      <w:r w:rsidR="00483088">
        <w:rPr>
          <w:rFonts w:ascii="Arial" w:eastAsia="Arial Unicode MS" w:hAnsi="Arial" w:cs="Arial"/>
        </w:rPr>
        <w:t xml:space="preserve">ertreter: Richter/in Abteilung </w:t>
      </w:r>
      <w:r w:rsidR="00D57A33">
        <w:rPr>
          <w:rFonts w:ascii="Arial" w:eastAsia="Arial Unicode MS" w:hAnsi="Arial" w:cs="Arial"/>
        </w:rPr>
        <w:t>3</w:t>
      </w:r>
      <w:r w:rsidR="00483088">
        <w:rPr>
          <w:rFonts w:ascii="Arial" w:eastAsia="Arial Unicode MS" w:hAnsi="Arial" w:cs="Arial"/>
        </w:rPr>
        <w:t>0</w:t>
      </w:r>
      <w:r w:rsidR="00A02587">
        <w:rPr>
          <w:rFonts w:ascii="Arial" w:eastAsia="Arial Unicode MS" w:hAnsi="Arial" w:cs="Arial"/>
        </w:rPr>
        <w:t xml:space="preserve"> </w:t>
      </w:r>
      <w:r w:rsidR="00C167F8" w:rsidRPr="00976868">
        <w:rPr>
          <w:rFonts w:ascii="Arial" w:eastAsia="Arial Unicode MS" w:hAnsi="Arial" w:cs="Arial"/>
        </w:rPr>
        <w:t>als Jugendrichter/in</w:t>
      </w:r>
    </w:p>
    <w:p w14:paraId="313B9768" w14:textId="77777777" w:rsidR="00C819E6" w:rsidRPr="00EB54A3" w:rsidRDefault="00483088" w:rsidP="00874D5C">
      <w:pPr>
        <w:ind w:left="708"/>
        <w:jc w:val="both"/>
        <w:rPr>
          <w:rFonts w:ascii="Arial" w:eastAsia="Arial Unicode MS" w:hAnsi="Arial" w:cs="Arial"/>
        </w:rPr>
      </w:pPr>
      <w:r>
        <w:rPr>
          <w:rFonts w:ascii="Arial" w:eastAsia="Arial Unicode MS" w:hAnsi="Arial" w:cs="Arial"/>
        </w:rPr>
        <w:t xml:space="preserve">- </w:t>
      </w:r>
      <w:r w:rsidR="00EB54A3" w:rsidRPr="00EB54A3">
        <w:rPr>
          <w:rFonts w:ascii="Arial" w:eastAsia="Arial Unicode MS" w:hAnsi="Arial" w:cs="Arial"/>
        </w:rPr>
        <w:t xml:space="preserve">Strafsachen gegen Jugendliche und Heranwachsende sowie gegen Erwachsene, soweit die Zuständigkeit des Jugendrichters begründet ist, einschließlich der Bewährungsüberwachung sowie der Rechtshilfeersuchen betreffend vorgenannte Personen, für die Beschuldigten, deren Nachname mit den Buchstaben </w:t>
      </w:r>
      <w:r w:rsidR="00EB54A3" w:rsidRPr="00EB54A3">
        <w:rPr>
          <w:rFonts w:ascii="Arial" w:eastAsia="Arial Unicode MS" w:hAnsi="Arial" w:cs="Arial"/>
          <w:b/>
        </w:rPr>
        <w:t xml:space="preserve">N bis Z </w:t>
      </w:r>
      <w:r w:rsidR="00EB54A3" w:rsidRPr="00EB54A3">
        <w:rPr>
          <w:rFonts w:ascii="Arial" w:eastAsia="Arial Unicode MS" w:hAnsi="Arial" w:cs="Arial"/>
        </w:rPr>
        <w:t>beginnen. Wird das Verfahren gegen Mitbeschuldigte nach Eingang bei Gericht abgetrennt, bleibt die Zuständigkeit der bisherigen Abteilung erhalten.</w:t>
      </w:r>
    </w:p>
    <w:p w14:paraId="562C4DE1" w14:textId="77777777" w:rsidR="00D57A33" w:rsidRDefault="00D57A33">
      <w:pPr>
        <w:rPr>
          <w:rFonts w:ascii="Arial" w:eastAsia="Arial Unicode MS" w:hAnsi="Arial" w:cs="Arial"/>
          <w:b/>
        </w:rPr>
      </w:pPr>
    </w:p>
    <w:p w14:paraId="7CB491CE" w14:textId="77777777" w:rsidR="00030530" w:rsidRDefault="00874D5C" w:rsidP="00874D5C">
      <w:pPr>
        <w:ind w:left="708"/>
        <w:jc w:val="both"/>
        <w:rPr>
          <w:rFonts w:ascii="Arial" w:eastAsia="Arial Unicode MS" w:hAnsi="Arial" w:cs="Arial"/>
        </w:rPr>
      </w:pPr>
      <w:r w:rsidRPr="00976868">
        <w:rPr>
          <w:rFonts w:ascii="Arial" w:eastAsia="Arial Unicode MS" w:hAnsi="Arial" w:cs="Arial"/>
          <w:b/>
        </w:rPr>
        <w:t xml:space="preserve">Abteilung 14: </w:t>
      </w:r>
      <w:r w:rsidRPr="00976868">
        <w:rPr>
          <w:rFonts w:ascii="Arial" w:eastAsia="Arial Unicode MS" w:hAnsi="Arial" w:cs="Arial"/>
          <w:b/>
        </w:rPr>
        <w:tab/>
      </w:r>
      <w:r w:rsidR="004B0B73">
        <w:rPr>
          <w:rFonts w:ascii="Arial" w:eastAsia="Arial Unicode MS" w:hAnsi="Arial" w:cs="Arial"/>
          <w:b/>
        </w:rPr>
        <w:t xml:space="preserve">Richter am Amtsgericht </w:t>
      </w:r>
      <w:r w:rsidR="00D57A33">
        <w:rPr>
          <w:rFonts w:ascii="Arial" w:eastAsia="Arial Unicode MS" w:hAnsi="Arial" w:cs="Arial"/>
          <w:b/>
        </w:rPr>
        <w:t>Dr. Duchstein</w:t>
      </w:r>
    </w:p>
    <w:p w14:paraId="364A84EC" w14:textId="77777777" w:rsidR="00874D5C" w:rsidRPr="00976868" w:rsidRDefault="00874D5C" w:rsidP="00874D5C">
      <w:pPr>
        <w:ind w:left="708"/>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t>Stellvertreter: Richter/in Abteilung 1</w:t>
      </w:r>
      <w:r w:rsidR="00D57A33">
        <w:rPr>
          <w:rFonts w:ascii="Arial" w:eastAsia="Arial Unicode MS" w:hAnsi="Arial" w:cs="Arial"/>
        </w:rPr>
        <w:t>1</w:t>
      </w:r>
    </w:p>
    <w:p w14:paraId="63DA1997" w14:textId="77777777" w:rsidR="00874D5C" w:rsidRPr="00976868" w:rsidRDefault="00EB54A3" w:rsidP="00874D5C">
      <w:pPr>
        <w:ind w:left="708"/>
        <w:jc w:val="both"/>
        <w:rPr>
          <w:rFonts w:ascii="Arial" w:eastAsia="Arial Unicode MS" w:hAnsi="Arial" w:cs="Arial"/>
        </w:rPr>
      </w:pPr>
      <w:r>
        <w:rPr>
          <w:rFonts w:ascii="Arial" w:eastAsia="Arial Unicode MS" w:hAnsi="Arial" w:cs="Arial"/>
        </w:rPr>
        <w:lastRenderedPageBreak/>
        <w:t xml:space="preserve">- </w:t>
      </w:r>
      <w:r w:rsidR="00874D5C" w:rsidRPr="00976868">
        <w:rPr>
          <w:rFonts w:ascii="Arial" w:eastAsia="Arial Unicode MS" w:hAnsi="Arial" w:cs="Arial"/>
        </w:rPr>
        <w:t>Verfahren wegen Ordnungswidrigkeiten gegen Erwachsene einschließlich Rechtshilfeersuchen ohne Vollstreckungssachen.</w:t>
      </w:r>
    </w:p>
    <w:p w14:paraId="4114971D" w14:textId="77777777" w:rsidR="00874D5C" w:rsidRDefault="00EB54A3" w:rsidP="00874D5C">
      <w:pPr>
        <w:ind w:left="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Einzelne richterliche Anordnungen bei Ordnungswidrigkeiten gegen Erwachsene (</w:t>
      </w:r>
      <w:proofErr w:type="spellStart"/>
      <w:r w:rsidR="00874D5C" w:rsidRPr="00976868">
        <w:rPr>
          <w:rFonts w:ascii="Arial" w:eastAsia="Arial Unicode MS" w:hAnsi="Arial" w:cs="Arial"/>
        </w:rPr>
        <w:t>Gs</w:t>
      </w:r>
      <w:proofErr w:type="spellEnd"/>
      <w:r w:rsidR="00874D5C" w:rsidRPr="00976868">
        <w:rPr>
          <w:rFonts w:ascii="Arial" w:eastAsia="Arial Unicode MS" w:hAnsi="Arial" w:cs="Arial"/>
        </w:rPr>
        <w:t>-Sachen).</w:t>
      </w:r>
    </w:p>
    <w:p w14:paraId="4DF60488" w14:textId="77777777" w:rsidR="008159BC" w:rsidRDefault="008159BC" w:rsidP="00030530">
      <w:pPr>
        <w:ind w:left="3540" w:hanging="2832"/>
        <w:jc w:val="both"/>
        <w:rPr>
          <w:rFonts w:ascii="Arial" w:eastAsia="Arial Unicode MS" w:hAnsi="Arial" w:cs="Arial"/>
          <w:b/>
        </w:rPr>
      </w:pPr>
    </w:p>
    <w:p w14:paraId="7218BCCE" w14:textId="77777777" w:rsidR="00C167F8" w:rsidRPr="00976868" w:rsidRDefault="00D57A33" w:rsidP="00D57A33">
      <w:pPr>
        <w:ind w:left="2835" w:hanging="2127"/>
        <w:jc w:val="both"/>
        <w:rPr>
          <w:rFonts w:ascii="Arial" w:eastAsia="Arial Unicode MS" w:hAnsi="Arial" w:cs="Arial"/>
          <w:b/>
        </w:rPr>
      </w:pPr>
      <w:r>
        <w:rPr>
          <w:rFonts w:ascii="Arial" w:eastAsia="Arial Unicode MS" w:hAnsi="Arial" w:cs="Arial"/>
          <w:b/>
        </w:rPr>
        <w:t xml:space="preserve">Abteilung 15: </w:t>
      </w:r>
      <w:r>
        <w:rPr>
          <w:rFonts w:ascii="Arial" w:eastAsia="Arial Unicode MS" w:hAnsi="Arial" w:cs="Arial"/>
          <w:b/>
        </w:rPr>
        <w:tab/>
      </w:r>
      <w:r w:rsidR="00874D5C" w:rsidRPr="00976868">
        <w:rPr>
          <w:rFonts w:ascii="Arial" w:eastAsia="Arial Unicode MS" w:hAnsi="Arial" w:cs="Arial"/>
          <w:b/>
        </w:rPr>
        <w:t>Richter</w:t>
      </w:r>
      <w:r w:rsidR="00D3704B">
        <w:rPr>
          <w:rFonts w:ascii="Arial" w:eastAsia="Arial Unicode MS" w:hAnsi="Arial" w:cs="Arial"/>
          <w:b/>
        </w:rPr>
        <w:t xml:space="preserve"> am Amtsgericht Dr. Duchstein</w:t>
      </w:r>
      <w:r w:rsidR="00A02587">
        <w:rPr>
          <w:rFonts w:ascii="Arial" w:eastAsia="Arial Unicode MS" w:hAnsi="Arial" w:cs="Arial"/>
        </w:rPr>
        <w:t xml:space="preserve"> </w:t>
      </w:r>
      <w:r w:rsidR="00C167F8" w:rsidRPr="00976868">
        <w:rPr>
          <w:rFonts w:ascii="Arial" w:eastAsia="Arial Unicode MS" w:hAnsi="Arial" w:cs="Arial"/>
          <w:b/>
        </w:rPr>
        <w:t>als Jugendrichter</w:t>
      </w:r>
    </w:p>
    <w:p w14:paraId="3A101E27" w14:textId="77777777" w:rsidR="00874D5C" w:rsidRPr="00976868" w:rsidRDefault="00874D5C" w:rsidP="00D57A33">
      <w:pPr>
        <w:ind w:left="2832" w:firstLine="3"/>
        <w:jc w:val="both"/>
        <w:rPr>
          <w:rFonts w:ascii="Arial" w:eastAsia="Arial Unicode MS" w:hAnsi="Arial" w:cs="Arial"/>
        </w:rPr>
      </w:pPr>
      <w:r w:rsidRPr="00976868">
        <w:rPr>
          <w:rFonts w:ascii="Arial" w:eastAsia="Arial Unicode MS" w:hAnsi="Arial" w:cs="Arial"/>
        </w:rPr>
        <w:t xml:space="preserve">Stellvertreter: Richter/in Abteilung </w:t>
      </w:r>
      <w:r w:rsidR="00D57A33">
        <w:rPr>
          <w:rFonts w:ascii="Arial" w:eastAsia="Arial Unicode MS" w:hAnsi="Arial" w:cs="Arial"/>
        </w:rPr>
        <w:t>11</w:t>
      </w:r>
      <w:r w:rsidR="00030530">
        <w:rPr>
          <w:rFonts w:ascii="Arial" w:eastAsia="Arial Unicode MS" w:hAnsi="Arial" w:cs="Arial"/>
        </w:rPr>
        <w:t xml:space="preserve"> </w:t>
      </w:r>
      <w:r w:rsidR="00C167F8" w:rsidRPr="00976868">
        <w:rPr>
          <w:rFonts w:ascii="Arial" w:eastAsia="Arial Unicode MS" w:hAnsi="Arial" w:cs="Arial"/>
        </w:rPr>
        <w:t>als Jugendrichter/in</w:t>
      </w:r>
    </w:p>
    <w:p w14:paraId="176186A0" w14:textId="77777777" w:rsidR="00874D5C" w:rsidRPr="00976868" w:rsidRDefault="00EB54A3" w:rsidP="00874D5C">
      <w:pPr>
        <w:ind w:left="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Verfahren wegen Ordnungswidrigkeiten gegen Jugendliche und Heranwachsende einschließlich Rechtshilfeersuchen ohne Vollstreckungssachen</w:t>
      </w:r>
    </w:p>
    <w:p w14:paraId="13767468" w14:textId="77777777" w:rsidR="00874D5C" w:rsidRPr="00976868" w:rsidRDefault="00EB54A3" w:rsidP="00874D5C">
      <w:pPr>
        <w:ind w:left="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Einzelne richterliche Anordnungen bei Ordnungswidrigkeiten gegen Jugendliche und Heranwachsende (</w:t>
      </w:r>
      <w:proofErr w:type="spellStart"/>
      <w:r w:rsidR="00874D5C" w:rsidRPr="00976868">
        <w:rPr>
          <w:rFonts w:ascii="Arial" w:eastAsia="Arial Unicode MS" w:hAnsi="Arial" w:cs="Arial"/>
        </w:rPr>
        <w:t>Gs</w:t>
      </w:r>
      <w:proofErr w:type="spellEnd"/>
      <w:r w:rsidR="00874D5C" w:rsidRPr="00976868">
        <w:rPr>
          <w:rFonts w:ascii="Arial" w:eastAsia="Arial Unicode MS" w:hAnsi="Arial" w:cs="Arial"/>
        </w:rPr>
        <w:t>-Sachen)</w:t>
      </w:r>
    </w:p>
    <w:p w14:paraId="425C69CF" w14:textId="77777777" w:rsidR="00874D5C" w:rsidRPr="00976868" w:rsidRDefault="00874D5C" w:rsidP="00874D5C">
      <w:pPr>
        <w:ind w:left="708"/>
        <w:jc w:val="both"/>
        <w:rPr>
          <w:rFonts w:ascii="Arial" w:eastAsia="Arial Unicode MS" w:hAnsi="Arial" w:cs="Arial"/>
        </w:rPr>
      </w:pPr>
    </w:p>
    <w:p w14:paraId="6E541498" w14:textId="051B96F6" w:rsidR="00874D5C" w:rsidRPr="00976868" w:rsidRDefault="00874D5C" w:rsidP="00874D5C">
      <w:pPr>
        <w:ind w:left="708"/>
        <w:jc w:val="both"/>
        <w:rPr>
          <w:rFonts w:ascii="Arial" w:eastAsia="Arial Unicode MS" w:hAnsi="Arial" w:cs="Arial"/>
          <w:b/>
        </w:rPr>
      </w:pPr>
      <w:r w:rsidRPr="00976868">
        <w:rPr>
          <w:rFonts w:ascii="Arial" w:eastAsia="Arial Unicode MS" w:hAnsi="Arial" w:cs="Arial"/>
          <w:b/>
        </w:rPr>
        <w:t>Abteilung 16:</w:t>
      </w:r>
      <w:r w:rsidRPr="00976868">
        <w:rPr>
          <w:rFonts w:ascii="Arial" w:eastAsia="Arial Unicode MS" w:hAnsi="Arial" w:cs="Arial"/>
          <w:b/>
        </w:rPr>
        <w:tab/>
      </w:r>
      <w:r w:rsidRPr="00976868">
        <w:rPr>
          <w:rFonts w:ascii="Arial" w:eastAsia="Arial Unicode MS" w:hAnsi="Arial" w:cs="Arial"/>
          <w:b/>
        </w:rPr>
        <w:tab/>
      </w:r>
      <w:r w:rsidR="004B0B73">
        <w:rPr>
          <w:rFonts w:ascii="Arial" w:eastAsia="Arial Unicode MS" w:hAnsi="Arial" w:cs="Arial"/>
          <w:b/>
        </w:rPr>
        <w:t xml:space="preserve">Richter am Amtsgericht </w:t>
      </w:r>
      <w:r w:rsidR="00D759FE">
        <w:rPr>
          <w:rFonts w:ascii="Arial" w:eastAsia="Arial Unicode MS" w:hAnsi="Arial" w:cs="Arial"/>
          <w:b/>
        </w:rPr>
        <w:t>Dr. Duchstein</w:t>
      </w:r>
    </w:p>
    <w:p w14:paraId="2AA708BA" w14:textId="4D63FB28" w:rsidR="00874D5C" w:rsidRPr="00976868" w:rsidRDefault="00874D5C" w:rsidP="00874D5C">
      <w:pPr>
        <w:ind w:left="708"/>
        <w:jc w:val="both"/>
        <w:rPr>
          <w:rFonts w:ascii="Arial" w:eastAsia="Arial Unicode MS" w:hAnsi="Arial" w:cs="Arial"/>
        </w:rPr>
      </w:pP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rPr>
        <w:t xml:space="preserve">Stellvertreter: Richter/in Abteilung </w:t>
      </w:r>
      <w:r w:rsidR="00CA6B33">
        <w:rPr>
          <w:rFonts w:ascii="Arial" w:eastAsia="Arial Unicode MS" w:hAnsi="Arial" w:cs="Arial"/>
        </w:rPr>
        <w:t>11</w:t>
      </w:r>
    </w:p>
    <w:p w14:paraId="650684A3" w14:textId="77777777" w:rsidR="00874D5C" w:rsidRPr="00976868" w:rsidRDefault="00EB54A3" w:rsidP="00874D5C">
      <w:pPr>
        <w:ind w:left="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Vollstreckungssachen in Verfahren wegen Ordnungswidrigkeiten gegen Erwachsene</w:t>
      </w:r>
    </w:p>
    <w:p w14:paraId="461B3C7A" w14:textId="77777777" w:rsidR="003E1241" w:rsidRPr="00976868" w:rsidRDefault="003E1241" w:rsidP="00874D5C">
      <w:pPr>
        <w:ind w:left="708"/>
        <w:jc w:val="both"/>
        <w:rPr>
          <w:rFonts w:ascii="Arial" w:eastAsia="Arial Unicode MS" w:hAnsi="Arial" w:cs="Arial"/>
        </w:rPr>
      </w:pPr>
    </w:p>
    <w:p w14:paraId="1DEBF74E" w14:textId="3000081C" w:rsidR="00C167F8" w:rsidRPr="00976868" w:rsidRDefault="00874D5C" w:rsidP="00874D5C">
      <w:pPr>
        <w:ind w:left="708"/>
        <w:jc w:val="both"/>
        <w:rPr>
          <w:rFonts w:ascii="Arial" w:eastAsia="Arial Unicode MS" w:hAnsi="Arial" w:cs="Arial"/>
          <w:b/>
        </w:rPr>
      </w:pPr>
      <w:r w:rsidRPr="00976868">
        <w:rPr>
          <w:rFonts w:ascii="Arial" w:eastAsia="Arial Unicode MS" w:hAnsi="Arial" w:cs="Arial"/>
          <w:b/>
        </w:rPr>
        <w:t>Abteilung 17:</w:t>
      </w:r>
      <w:r w:rsidRPr="00976868">
        <w:rPr>
          <w:rFonts w:ascii="Arial" w:eastAsia="Arial Unicode MS" w:hAnsi="Arial" w:cs="Arial"/>
          <w:b/>
        </w:rPr>
        <w:tab/>
      </w:r>
      <w:r w:rsidRPr="00976868">
        <w:rPr>
          <w:rFonts w:ascii="Arial" w:eastAsia="Arial Unicode MS" w:hAnsi="Arial" w:cs="Arial"/>
          <w:b/>
        </w:rPr>
        <w:tab/>
        <w:t>Richter</w:t>
      </w:r>
      <w:r w:rsidR="00795DE9" w:rsidRPr="00976868">
        <w:rPr>
          <w:rFonts w:ascii="Arial" w:eastAsia="Arial Unicode MS" w:hAnsi="Arial" w:cs="Arial"/>
          <w:b/>
        </w:rPr>
        <w:t xml:space="preserve"> </w:t>
      </w:r>
      <w:r w:rsidR="00D3704B">
        <w:rPr>
          <w:rFonts w:ascii="Arial" w:eastAsia="Arial Unicode MS" w:hAnsi="Arial" w:cs="Arial"/>
          <w:b/>
        </w:rPr>
        <w:t xml:space="preserve">am Amtsgericht </w:t>
      </w:r>
      <w:r w:rsidR="00D759FE">
        <w:rPr>
          <w:rFonts w:ascii="Arial" w:eastAsia="Arial Unicode MS" w:hAnsi="Arial" w:cs="Arial"/>
          <w:b/>
        </w:rPr>
        <w:t>Dr. Duchstein als Jugendrichter</w:t>
      </w:r>
    </w:p>
    <w:p w14:paraId="007B1CCB" w14:textId="6E3E4905" w:rsidR="00C167F8" w:rsidRPr="00976868" w:rsidRDefault="00874D5C" w:rsidP="00C859A1">
      <w:pPr>
        <w:ind w:left="2124" w:firstLine="708"/>
        <w:jc w:val="both"/>
        <w:rPr>
          <w:rFonts w:ascii="Arial" w:eastAsia="Arial Unicode MS" w:hAnsi="Arial" w:cs="Arial"/>
        </w:rPr>
      </w:pPr>
      <w:r w:rsidRPr="00976868">
        <w:rPr>
          <w:rFonts w:ascii="Arial" w:eastAsia="Arial Unicode MS" w:hAnsi="Arial" w:cs="Arial"/>
        </w:rPr>
        <w:t xml:space="preserve">Stellvertreter: Richter/in Abteilung </w:t>
      </w:r>
      <w:r w:rsidR="00CA6B33">
        <w:rPr>
          <w:rFonts w:ascii="Arial" w:eastAsia="Arial Unicode MS" w:hAnsi="Arial" w:cs="Arial"/>
        </w:rPr>
        <w:t>11</w:t>
      </w:r>
      <w:r w:rsidR="00030530">
        <w:rPr>
          <w:rFonts w:ascii="Arial" w:eastAsia="Arial Unicode MS" w:hAnsi="Arial" w:cs="Arial"/>
        </w:rPr>
        <w:t xml:space="preserve"> </w:t>
      </w:r>
      <w:r w:rsidR="00C167F8" w:rsidRPr="00976868">
        <w:rPr>
          <w:rFonts w:ascii="Arial" w:eastAsia="Arial Unicode MS" w:hAnsi="Arial" w:cs="Arial"/>
        </w:rPr>
        <w:t>als Jugendrichter</w:t>
      </w:r>
      <w:r w:rsidR="00B41245">
        <w:rPr>
          <w:rFonts w:ascii="Arial" w:eastAsia="Arial Unicode MS" w:hAnsi="Arial" w:cs="Arial"/>
        </w:rPr>
        <w:t>/in</w:t>
      </w:r>
    </w:p>
    <w:p w14:paraId="0E0C46BB" w14:textId="77777777" w:rsidR="00874D5C" w:rsidRPr="00976868" w:rsidRDefault="00EB54A3" w:rsidP="00874D5C">
      <w:pPr>
        <w:ind w:left="708"/>
        <w:jc w:val="both"/>
        <w:rPr>
          <w:rFonts w:ascii="Arial" w:eastAsia="Arial Unicode MS" w:hAnsi="Arial" w:cs="Arial"/>
        </w:rPr>
      </w:pPr>
      <w:r>
        <w:rPr>
          <w:rFonts w:ascii="Arial" w:eastAsia="Arial Unicode MS" w:hAnsi="Arial" w:cs="Arial"/>
        </w:rPr>
        <w:t xml:space="preserve">- </w:t>
      </w:r>
      <w:r w:rsidR="00874D5C" w:rsidRPr="00976868">
        <w:rPr>
          <w:rFonts w:ascii="Arial" w:eastAsia="Arial Unicode MS" w:hAnsi="Arial" w:cs="Arial"/>
        </w:rPr>
        <w:t>Vollstreckungssachen in Verfahren wegen Ordnungswidrigkeiten gegen Heranwachsende und Jugendliche</w:t>
      </w:r>
    </w:p>
    <w:p w14:paraId="08022325" w14:textId="77777777" w:rsidR="005142DC" w:rsidRPr="00976868" w:rsidRDefault="005142DC" w:rsidP="00874D5C">
      <w:pPr>
        <w:ind w:left="708"/>
        <w:jc w:val="both"/>
        <w:rPr>
          <w:rFonts w:ascii="Arial" w:eastAsia="Arial Unicode MS" w:hAnsi="Arial" w:cs="Arial"/>
        </w:rPr>
      </w:pPr>
    </w:p>
    <w:p w14:paraId="550AEBB0" w14:textId="01E08B43" w:rsidR="004D10BD" w:rsidRPr="00976868" w:rsidRDefault="004D10BD" w:rsidP="00976868">
      <w:pPr>
        <w:ind w:left="708"/>
        <w:jc w:val="both"/>
        <w:rPr>
          <w:rFonts w:ascii="Arial" w:hAnsi="Arial" w:cs="Arial"/>
        </w:rPr>
      </w:pPr>
      <w:r w:rsidRPr="00976868">
        <w:rPr>
          <w:rFonts w:ascii="Arial" w:eastAsia="Arial Unicode MS" w:hAnsi="Arial" w:cs="Arial"/>
          <w:b/>
        </w:rPr>
        <w:t xml:space="preserve">Abteilung 18: </w:t>
      </w:r>
      <w:r w:rsidRPr="00976868">
        <w:rPr>
          <w:rFonts w:ascii="Arial" w:eastAsia="Arial Unicode MS" w:hAnsi="Arial" w:cs="Arial"/>
          <w:b/>
        </w:rPr>
        <w:tab/>
        <w:t>Richter</w:t>
      </w:r>
      <w:r w:rsidR="00D759FE">
        <w:rPr>
          <w:rFonts w:ascii="Arial" w:eastAsia="Arial Unicode MS" w:hAnsi="Arial" w:cs="Arial"/>
          <w:b/>
        </w:rPr>
        <w:t>in</w:t>
      </w:r>
      <w:r w:rsidRPr="00976868">
        <w:rPr>
          <w:rFonts w:ascii="Arial" w:eastAsia="Arial Unicode MS" w:hAnsi="Arial" w:cs="Arial"/>
          <w:b/>
        </w:rPr>
        <w:t xml:space="preserve"> </w:t>
      </w:r>
      <w:r w:rsidR="00D3704B">
        <w:rPr>
          <w:rFonts w:ascii="Arial" w:eastAsia="Arial Unicode MS" w:hAnsi="Arial" w:cs="Arial"/>
          <w:b/>
        </w:rPr>
        <w:t xml:space="preserve">am Amtsgericht </w:t>
      </w:r>
      <w:r w:rsidR="00D759FE">
        <w:rPr>
          <w:rFonts w:ascii="Arial" w:eastAsia="Arial Unicode MS" w:hAnsi="Arial" w:cs="Arial"/>
          <w:b/>
        </w:rPr>
        <w:t>Hönes</w:t>
      </w:r>
      <w:r w:rsidR="00A02587">
        <w:rPr>
          <w:rFonts w:ascii="Arial" w:eastAsia="Arial Unicode MS" w:hAnsi="Arial" w:cs="Arial"/>
          <w:b/>
        </w:rPr>
        <w:t xml:space="preserve"> </w:t>
      </w:r>
      <w:r w:rsidRPr="00976868">
        <w:rPr>
          <w:rFonts w:ascii="Arial" w:eastAsia="Arial Unicode MS" w:hAnsi="Arial" w:cs="Arial"/>
          <w:b/>
        </w:rPr>
        <w:t>als Jugendrichter</w:t>
      </w:r>
      <w:r w:rsidR="00D759FE">
        <w:rPr>
          <w:rFonts w:ascii="Arial" w:eastAsia="Arial Unicode MS" w:hAnsi="Arial" w:cs="Arial"/>
          <w:b/>
        </w:rPr>
        <w:t>in</w:t>
      </w:r>
    </w:p>
    <w:p w14:paraId="1F00ABB3" w14:textId="77777777" w:rsidR="004D10BD" w:rsidRPr="00976868" w:rsidRDefault="004D10BD" w:rsidP="004D10BD">
      <w:pPr>
        <w:ind w:left="708"/>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t>Stellvertreter: Richter/in Abteilung 3</w:t>
      </w:r>
      <w:r w:rsidR="00483088">
        <w:rPr>
          <w:rFonts w:ascii="Arial" w:eastAsia="Arial Unicode MS" w:hAnsi="Arial" w:cs="Arial"/>
        </w:rPr>
        <w:t>0</w:t>
      </w:r>
      <w:r w:rsidR="003A5494">
        <w:rPr>
          <w:rFonts w:ascii="Arial" w:eastAsia="Arial Unicode MS" w:hAnsi="Arial" w:cs="Arial"/>
        </w:rPr>
        <w:t xml:space="preserve"> als Jugendrichterin</w:t>
      </w:r>
    </w:p>
    <w:p w14:paraId="77C7AB45" w14:textId="77777777" w:rsidR="004D10BD" w:rsidRDefault="004D10BD" w:rsidP="004D10BD">
      <w:pPr>
        <w:ind w:left="708"/>
        <w:jc w:val="both"/>
        <w:rPr>
          <w:rFonts w:ascii="Arial" w:eastAsia="Arial Unicode MS" w:hAnsi="Arial" w:cs="Arial"/>
        </w:rPr>
      </w:pPr>
    </w:p>
    <w:p w14:paraId="42026D94" w14:textId="77777777" w:rsidR="00EB54A3" w:rsidRPr="00EB54A3" w:rsidRDefault="00EB54A3" w:rsidP="00EB54A3">
      <w:pPr>
        <w:ind w:left="708"/>
        <w:jc w:val="both"/>
        <w:rPr>
          <w:rFonts w:ascii="Arial" w:eastAsia="Arial Unicode MS" w:hAnsi="Arial" w:cs="Arial"/>
        </w:rPr>
      </w:pPr>
      <w:r>
        <w:rPr>
          <w:rFonts w:ascii="Arial" w:eastAsia="Arial Unicode MS" w:hAnsi="Arial" w:cs="Arial"/>
        </w:rPr>
        <w:t xml:space="preserve">- </w:t>
      </w:r>
      <w:r w:rsidRPr="00EB54A3">
        <w:rPr>
          <w:rFonts w:ascii="Arial" w:eastAsia="Arial Unicode MS" w:hAnsi="Arial" w:cs="Arial"/>
        </w:rPr>
        <w:t xml:space="preserve">Strafsachen gegen Jugendliche und Heranwachsende sowie gegen Erwachsene, soweit die Zuständigkeit des Jugendrichters begründet ist, einschließlich der Bewährungsüberwachung sowie der Rechtshilfeersuchen betreffend vorgenannte Personen, für die Beschuldigten, deren Nachname mit den Buchstaben </w:t>
      </w:r>
      <w:r w:rsidRPr="00EB54A3">
        <w:rPr>
          <w:rFonts w:ascii="Arial" w:eastAsia="Arial Unicode MS" w:hAnsi="Arial" w:cs="Arial"/>
          <w:b/>
        </w:rPr>
        <w:t xml:space="preserve">A bis M </w:t>
      </w:r>
      <w:r w:rsidRPr="00EB54A3">
        <w:rPr>
          <w:rFonts w:ascii="Arial" w:eastAsia="Arial Unicode MS" w:hAnsi="Arial" w:cs="Arial"/>
        </w:rPr>
        <w:t xml:space="preserve">beginnen. Wird das Verfahren gegen Mitbeschuldigte nach Eingang bei Gericht </w:t>
      </w:r>
      <w:proofErr w:type="gramStart"/>
      <w:r w:rsidRPr="00EB54A3">
        <w:rPr>
          <w:rFonts w:ascii="Arial" w:eastAsia="Arial Unicode MS" w:hAnsi="Arial" w:cs="Arial"/>
        </w:rPr>
        <w:t>abgetrennt,,</w:t>
      </w:r>
      <w:proofErr w:type="gramEnd"/>
      <w:r w:rsidRPr="00EB54A3">
        <w:rPr>
          <w:rFonts w:ascii="Arial" w:eastAsia="Arial Unicode MS" w:hAnsi="Arial" w:cs="Arial"/>
        </w:rPr>
        <w:t xml:space="preserve"> bleibt die Zuständigkeit der bisherigen Abteilung erhalten</w:t>
      </w:r>
    </w:p>
    <w:p w14:paraId="723295D0" w14:textId="77777777" w:rsidR="00874D5C" w:rsidRPr="00976868" w:rsidRDefault="00874D5C" w:rsidP="00874D5C">
      <w:pPr>
        <w:pageBreakBefore/>
        <w:jc w:val="both"/>
        <w:rPr>
          <w:rFonts w:ascii="Arial" w:eastAsia="Arial Unicode MS" w:hAnsi="Arial" w:cs="Arial"/>
          <w:b/>
        </w:rPr>
      </w:pPr>
      <w:r w:rsidRPr="00976868">
        <w:rPr>
          <w:rFonts w:ascii="Arial" w:eastAsia="Arial Unicode MS" w:hAnsi="Arial" w:cs="Arial"/>
          <w:b/>
          <w:u w:val="single"/>
        </w:rPr>
        <w:lastRenderedPageBreak/>
        <w:t>IV.</w:t>
      </w:r>
      <w:r w:rsidRPr="00976868">
        <w:rPr>
          <w:rFonts w:ascii="Arial" w:eastAsia="Arial Unicode MS" w:hAnsi="Arial" w:cs="Arial"/>
          <w:b/>
          <w:u w:val="single"/>
        </w:rPr>
        <w:tab/>
        <w:t>Familienabteilung</w:t>
      </w:r>
    </w:p>
    <w:p w14:paraId="19AA3E9B" w14:textId="77777777" w:rsidR="00874D5C" w:rsidRPr="00976868" w:rsidRDefault="00874D5C" w:rsidP="00874D5C">
      <w:pPr>
        <w:jc w:val="both"/>
        <w:rPr>
          <w:rFonts w:ascii="Arial" w:eastAsia="Arial Unicode MS" w:hAnsi="Arial" w:cs="Arial"/>
          <w:b/>
        </w:rPr>
      </w:pPr>
    </w:p>
    <w:p w14:paraId="33308578" w14:textId="77777777" w:rsidR="00874D5C" w:rsidRPr="00976868" w:rsidRDefault="00874D5C" w:rsidP="00874D5C">
      <w:pPr>
        <w:jc w:val="both"/>
        <w:rPr>
          <w:rFonts w:ascii="Arial" w:eastAsia="Arial Unicode MS" w:hAnsi="Arial" w:cs="Arial"/>
          <w:color w:val="000000"/>
        </w:rPr>
      </w:pPr>
      <w:r w:rsidRPr="00976868">
        <w:rPr>
          <w:rFonts w:ascii="Arial" w:eastAsia="Arial Unicode MS" w:hAnsi="Arial" w:cs="Arial"/>
          <w:b/>
        </w:rPr>
        <w:tab/>
        <w:t>Zuteilungsverfahren und -bestimmungen</w:t>
      </w:r>
    </w:p>
    <w:p w14:paraId="677D192B" w14:textId="77777777" w:rsidR="00874D5C" w:rsidRPr="00976868" w:rsidRDefault="00874D5C" w:rsidP="00874D5C">
      <w:pPr>
        <w:ind w:left="708"/>
        <w:jc w:val="both"/>
        <w:rPr>
          <w:rFonts w:ascii="Arial" w:eastAsia="Arial Unicode MS" w:hAnsi="Arial" w:cs="Arial"/>
          <w:color w:val="000000"/>
        </w:rPr>
      </w:pPr>
    </w:p>
    <w:p w14:paraId="453B78E3" w14:textId="77777777" w:rsidR="00F15E35" w:rsidRPr="00976868" w:rsidRDefault="00874D5C" w:rsidP="00F15E35">
      <w:pPr>
        <w:ind w:left="708"/>
        <w:jc w:val="both"/>
        <w:rPr>
          <w:rFonts w:ascii="Arial" w:eastAsia="Arial Unicode MS" w:hAnsi="Arial" w:cs="Arial"/>
          <w:color w:val="000000"/>
        </w:rPr>
      </w:pPr>
      <w:r w:rsidRPr="00976868">
        <w:rPr>
          <w:rFonts w:ascii="Arial" w:eastAsia="Arial Unicode MS" w:hAnsi="Arial" w:cs="Arial"/>
          <w:color w:val="000000"/>
        </w:rPr>
        <w:t xml:space="preserve">1. Die Familiensachen einschließlich Rechtshilfesachen und Zwangsvollstreckungssachen werden unter den </w:t>
      </w:r>
      <w:r w:rsidRPr="00976868">
        <w:rPr>
          <w:rStyle w:val="Fett"/>
          <w:rFonts w:ascii="Arial" w:eastAsia="Arial Unicode MS" w:hAnsi="Arial" w:cs="Arial"/>
          <w:color w:val="000000"/>
        </w:rPr>
        <w:t xml:space="preserve">Abteilungen 20 und 21 </w:t>
      </w:r>
      <w:r w:rsidRPr="00976868">
        <w:rPr>
          <w:rFonts w:ascii="Arial" w:eastAsia="Arial Unicode MS" w:hAnsi="Arial" w:cs="Arial"/>
          <w:color w:val="000000"/>
        </w:rPr>
        <w:t>verteilt</w:t>
      </w:r>
      <w:r w:rsidR="000D71A2" w:rsidRPr="00976868">
        <w:rPr>
          <w:rFonts w:ascii="Arial" w:eastAsia="Arial Unicode MS" w:hAnsi="Arial" w:cs="Arial"/>
          <w:color w:val="000000"/>
        </w:rPr>
        <w:t>, in</w:t>
      </w:r>
      <w:r w:rsidR="00F15E35" w:rsidRPr="00976868">
        <w:rPr>
          <w:rFonts w:ascii="Arial" w:eastAsia="Arial Unicode MS" w:hAnsi="Arial" w:cs="Arial"/>
          <w:color w:val="000000"/>
        </w:rPr>
        <w:t xml:space="preserve">dem die Eingänge zunächst in einem Turnus mit 4 durchnummeriert werden. Die Eingänge jedes Kalendertages werden alphabetisch geordnet. Sie werden in der Reihenfolge ihrer Kennzahlen auf die </w:t>
      </w:r>
      <w:r w:rsidR="00DA02DF" w:rsidRPr="00976868">
        <w:rPr>
          <w:rFonts w:ascii="Arial" w:eastAsia="Arial Unicode MS" w:hAnsi="Arial" w:cs="Arial"/>
          <w:color w:val="000000"/>
        </w:rPr>
        <w:t>Familien</w:t>
      </w:r>
      <w:r w:rsidR="00F15E35" w:rsidRPr="00976868">
        <w:rPr>
          <w:rFonts w:ascii="Arial" w:eastAsia="Arial Unicode MS" w:hAnsi="Arial" w:cs="Arial"/>
          <w:color w:val="000000"/>
        </w:rPr>
        <w:t xml:space="preserve">abteilungen in der numerischen Reihenfolge – beginnend mit der Abteilung 20 – einzeln verteilt, bis das jeweilige Kontingent der Abteilungen erreicht ist, wobei der Turnus jeweils an den Folgetagen fortgesetzt wird. </w:t>
      </w:r>
    </w:p>
    <w:p w14:paraId="15997662" w14:textId="77777777" w:rsidR="00F15E35" w:rsidRPr="00976868" w:rsidRDefault="00F15E35" w:rsidP="00976868">
      <w:pPr>
        <w:ind w:left="708"/>
        <w:jc w:val="both"/>
        <w:rPr>
          <w:rFonts w:eastAsia="Arial Unicode MS"/>
          <w:color w:val="000000"/>
        </w:rPr>
      </w:pPr>
      <w:r w:rsidRPr="00976868">
        <w:rPr>
          <w:rFonts w:ascii="Arial" w:eastAsia="Arial Unicode MS" w:hAnsi="Arial" w:cs="Arial"/>
          <w:color w:val="000000"/>
        </w:rPr>
        <w:t xml:space="preserve">Die Verteilung erfolgt </w:t>
      </w:r>
      <w:r w:rsidR="00DA02DF" w:rsidRPr="00976868">
        <w:rPr>
          <w:rFonts w:ascii="Arial" w:eastAsia="Arial Unicode MS" w:hAnsi="Arial" w:cs="Arial"/>
          <w:color w:val="000000"/>
        </w:rPr>
        <w:t>dabei</w:t>
      </w:r>
      <w:r w:rsidRPr="00976868">
        <w:rPr>
          <w:rFonts w:ascii="Arial" w:eastAsia="Arial Unicode MS" w:hAnsi="Arial" w:cs="Arial"/>
          <w:color w:val="000000"/>
        </w:rPr>
        <w:t xml:space="preserve"> im Verhältnis</w:t>
      </w:r>
      <w:r w:rsidR="00DA02DF" w:rsidRPr="00976868">
        <w:rPr>
          <w:rFonts w:ascii="Arial" w:eastAsia="Arial Unicode MS" w:hAnsi="Arial" w:cs="Arial"/>
          <w:color w:val="000000"/>
        </w:rPr>
        <w:t>:</w:t>
      </w:r>
      <w:r w:rsidRPr="00976868">
        <w:rPr>
          <w:rFonts w:ascii="Arial" w:eastAsia="Arial Unicode MS" w:hAnsi="Arial" w:cs="Arial"/>
          <w:color w:val="000000"/>
        </w:rPr>
        <w:t xml:space="preserve"> </w:t>
      </w:r>
    </w:p>
    <w:p w14:paraId="3B5F3FE1" w14:textId="77777777" w:rsidR="00F15E35" w:rsidRPr="00976868" w:rsidRDefault="00F15E35" w:rsidP="00976868">
      <w:pPr>
        <w:ind w:left="708"/>
        <w:jc w:val="both"/>
        <w:rPr>
          <w:rFonts w:eastAsia="Arial Unicode MS"/>
          <w:color w:val="000000"/>
        </w:rPr>
      </w:pPr>
      <w:r w:rsidRPr="00976868">
        <w:rPr>
          <w:rFonts w:ascii="Arial" w:eastAsia="Arial Unicode MS" w:hAnsi="Arial" w:cs="Arial"/>
          <w:color w:val="000000"/>
        </w:rPr>
        <w:t>Familienabteilung 20:</w:t>
      </w:r>
      <w:r w:rsidRPr="00976868">
        <w:rPr>
          <w:rFonts w:ascii="Arial" w:eastAsia="Arial Unicode MS" w:hAnsi="Arial" w:cs="Arial"/>
          <w:color w:val="000000"/>
        </w:rPr>
        <w:tab/>
      </w:r>
      <w:r w:rsidR="00DA02DF" w:rsidRPr="00976868">
        <w:rPr>
          <w:rFonts w:ascii="Arial" w:eastAsia="Arial Unicode MS" w:hAnsi="Arial" w:cs="Arial"/>
          <w:color w:val="000000"/>
        </w:rPr>
        <w:tab/>
      </w:r>
      <w:r w:rsidRPr="00976868">
        <w:rPr>
          <w:rFonts w:ascii="Arial" w:eastAsia="Arial Unicode MS" w:hAnsi="Arial" w:cs="Arial"/>
          <w:color w:val="000000"/>
        </w:rPr>
        <w:t>3</w:t>
      </w:r>
    </w:p>
    <w:p w14:paraId="50227002" w14:textId="77777777" w:rsidR="00F15E35" w:rsidRPr="00976868" w:rsidRDefault="00F15E35" w:rsidP="00F15E35">
      <w:pPr>
        <w:ind w:left="708"/>
        <w:jc w:val="both"/>
        <w:rPr>
          <w:rFonts w:ascii="Arial" w:eastAsia="Arial Unicode MS" w:hAnsi="Arial" w:cs="Arial"/>
          <w:color w:val="000000"/>
        </w:rPr>
      </w:pPr>
      <w:r w:rsidRPr="00976868">
        <w:rPr>
          <w:rFonts w:ascii="Arial" w:eastAsia="Arial Unicode MS" w:hAnsi="Arial" w:cs="Arial"/>
          <w:color w:val="000000"/>
        </w:rPr>
        <w:t>Familienabteilung 21:</w:t>
      </w:r>
      <w:r w:rsidRPr="00976868">
        <w:rPr>
          <w:rFonts w:ascii="Arial" w:eastAsia="Arial Unicode MS" w:hAnsi="Arial" w:cs="Arial"/>
          <w:color w:val="000000"/>
        </w:rPr>
        <w:tab/>
      </w:r>
      <w:r w:rsidRPr="00976868">
        <w:rPr>
          <w:rFonts w:ascii="Arial" w:eastAsia="Arial Unicode MS" w:hAnsi="Arial" w:cs="Arial"/>
          <w:color w:val="000000"/>
        </w:rPr>
        <w:tab/>
        <w:t>1</w:t>
      </w:r>
    </w:p>
    <w:p w14:paraId="542FCB53" w14:textId="77777777" w:rsidR="00874D5C" w:rsidRPr="00976868" w:rsidRDefault="00874D5C" w:rsidP="00874D5C">
      <w:pPr>
        <w:ind w:left="708"/>
        <w:jc w:val="both"/>
        <w:rPr>
          <w:rFonts w:ascii="Arial" w:eastAsia="Arial Unicode MS" w:hAnsi="Arial" w:cs="Arial"/>
          <w:color w:val="000000"/>
        </w:rPr>
      </w:pPr>
      <w:r w:rsidRPr="00976868">
        <w:rPr>
          <w:rFonts w:ascii="Arial" w:eastAsia="Arial Unicode MS" w:hAnsi="Arial" w:cs="Arial"/>
          <w:color w:val="000000"/>
        </w:rPr>
        <w:t>Ist am Ende des Geschäftsjahres ein Turnus nicht vollzählig beendet, wird er im</w:t>
      </w:r>
      <w:r w:rsidRPr="00976868">
        <w:rPr>
          <w:rFonts w:ascii="Arial" w:eastAsia="Arial Unicode MS" w:hAnsi="Arial" w:cs="Arial"/>
        </w:rPr>
        <w:t xml:space="preserve"> folgenden Geschäftsjahr fortgesetzt, ehe ein neuer Turnus beginnt.</w:t>
      </w:r>
    </w:p>
    <w:p w14:paraId="48981DBF" w14:textId="77777777" w:rsidR="00874D5C" w:rsidRPr="00976868" w:rsidRDefault="00874D5C" w:rsidP="00874D5C">
      <w:pPr>
        <w:ind w:left="708"/>
        <w:jc w:val="both"/>
        <w:rPr>
          <w:rFonts w:ascii="Arial" w:eastAsia="Arial Unicode MS" w:hAnsi="Arial" w:cs="Arial"/>
          <w:color w:val="000000"/>
        </w:rPr>
      </w:pPr>
    </w:p>
    <w:p w14:paraId="0EBA0620" w14:textId="77777777" w:rsidR="00874D5C" w:rsidRPr="00976868" w:rsidRDefault="00874D5C" w:rsidP="00874D5C">
      <w:pPr>
        <w:ind w:left="708"/>
        <w:jc w:val="both"/>
        <w:rPr>
          <w:rFonts w:ascii="Arial" w:eastAsia="Arial Unicode MS" w:hAnsi="Arial" w:cs="Arial"/>
          <w:color w:val="000000"/>
        </w:rPr>
      </w:pPr>
      <w:r w:rsidRPr="00976868">
        <w:rPr>
          <w:rFonts w:ascii="Arial" w:eastAsia="Arial Unicode MS" w:hAnsi="Arial" w:cs="Arial"/>
          <w:color w:val="000000"/>
        </w:rPr>
        <w:t>2. Folgende Gesichtspunkte sind weiter zu beachten:</w:t>
      </w:r>
    </w:p>
    <w:p w14:paraId="1189B605" w14:textId="77777777" w:rsidR="00874D5C" w:rsidRPr="00976868" w:rsidRDefault="00874D5C" w:rsidP="00874D5C">
      <w:pPr>
        <w:ind w:left="426" w:hanging="426"/>
        <w:jc w:val="both"/>
        <w:rPr>
          <w:rFonts w:ascii="Arial" w:eastAsia="Arial Unicode MS" w:hAnsi="Arial" w:cs="Arial"/>
          <w:color w:val="000000"/>
        </w:rPr>
      </w:pPr>
      <w:r w:rsidRPr="00976868">
        <w:rPr>
          <w:rFonts w:ascii="Arial" w:eastAsia="Arial Unicode MS" w:hAnsi="Arial" w:cs="Arial"/>
          <w:color w:val="000000"/>
        </w:rPr>
        <w:t> </w:t>
      </w:r>
    </w:p>
    <w:p w14:paraId="6B18A0BA"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t>a) Bei gleichen Familiennamen ist der erste Vorname des Antragsgegners maßgebend, bei gleichen Vornamen werden die Verfahren demselben Referat unter Anrechnung auf den Turnus zugeteilt.</w:t>
      </w:r>
    </w:p>
    <w:p w14:paraId="2ADAE147"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t>b</w:t>
      </w:r>
      <w:r w:rsidRPr="00976868">
        <w:rPr>
          <w:rFonts w:ascii="Arial" w:eastAsia="Arial Unicode MS" w:hAnsi="Arial" w:cs="Arial"/>
          <w:i/>
          <w:color w:val="000000"/>
        </w:rPr>
        <w:t xml:space="preserve">) </w:t>
      </w:r>
      <w:r w:rsidRPr="00976868">
        <w:rPr>
          <w:rFonts w:ascii="Arial" w:eastAsia="Arial Unicode MS" w:hAnsi="Arial" w:cs="Arial"/>
          <w:color w:val="000000"/>
        </w:rPr>
        <w:t xml:space="preserve">Ist ein Verfahren vor fünf Jahren oder danach bei einer der beiden Abteilungen anhängig geworden, so werden folgende Verfahren aus Gründen des Sachzusammenhanges unter Anrechnung auf den Turnus derselben Abteilung zugeteilt, wenn zumindest eine der Parteien / Beteiligten auch Partei / Beteiligte(r) des bereits anhängigen oder seither anhängig gewesenen Verfahrens ist. </w:t>
      </w:r>
    </w:p>
    <w:p w14:paraId="2A01353D"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tab/>
        <w:t>Waren beide Abteilungen in der Vergangenheit für denselben Personenkreis zuständig, so ist für neue Verfahren diejenige Abteilung zuständig, bei der zuletzt ein Verfahren für denselben Personenkreis eingegangen war.</w:t>
      </w:r>
    </w:p>
    <w:p w14:paraId="0B6433D7"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t>c) Erledigte Sachen, in denen das Gericht zum Beispiel durch Wiederaufnahme, Zurückverweisung usw. wieder tätig wird, fallen ohne Anrechnung auf den Turnus wieder in die Zuständigkeit der Abteilung, in der das Verfahren erledigt wurde.</w:t>
      </w:r>
    </w:p>
    <w:p w14:paraId="1E2567F2" w14:textId="77777777" w:rsidR="00874D5C" w:rsidRPr="00976868" w:rsidRDefault="00874D5C" w:rsidP="00874D5C">
      <w:pPr>
        <w:ind w:left="1134"/>
        <w:jc w:val="both"/>
        <w:rPr>
          <w:rFonts w:ascii="Arial" w:eastAsia="Arial Unicode MS" w:hAnsi="Arial" w:cs="Arial"/>
          <w:color w:val="000000"/>
        </w:rPr>
      </w:pPr>
      <w:r w:rsidRPr="00976868">
        <w:rPr>
          <w:rFonts w:ascii="Arial" w:eastAsia="Arial Unicode MS" w:hAnsi="Arial" w:cs="Arial"/>
          <w:color w:val="000000"/>
        </w:rPr>
        <w:t>Besteht diese Abteilung nicht mehr, so sind diese Sachen als Neueingang zu behandeln.</w:t>
      </w:r>
    </w:p>
    <w:p w14:paraId="1C11622B"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t>d) Anträge auf Erlass eines Arrestes, einer einstweiligen Verfügung, eines Antrags auf Erlass einer einstweiligen Anordnung, sowie Unterbringungsanträge werden unter Anrechnung auf den Turnus sofort zugeteilt, die Regelung unter b) gilt entsprechend.</w:t>
      </w:r>
    </w:p>
    <w:p w14:paraId="61EFC863"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color w:val="000000"/>
        </w:rPr>
        <w:lastRenderedPageBreak/>
        <w:t>e) AR-Sachen, Zwangsvollstreckungssachen und FH-Sachen werden nach einer jeweils gesonderten Turnusliste zugeteilt, wobei die Reihenfolge des Turnus und die obengenannten Grundsätze entsprechend gelten.</w:t>
      </w:r>
    </w:p>
    <w:p w14:paraId="46E763B8" w14:textId="77777777" w:rsidR="00874D5C" w:rsidRPr="00976868" w:rsidRDefault="00874D5C" w:rsidP="00874D5C">
      <w:pPr>
        <w:ind w:left="1134" w:hanging="426"/>
        <w:jc w:val="both"/>
        <w:rPr>
          <w:rFonts w:ascii="Arial" w:eastAsia="Arial Unicode MS" w:hAnsi="Arial" w:cs="Arial"/>
          <w:i/>
          <w:color w:val="000000"/>
        </w:rPr>
      </w:pPr>
      <w:r w:rsidRPr="00976868">
        <w:rPr>
          <w:rFonts w:ascii="Arial" w:eastAsia="Arial Unicode MS" w:hAnsi="Arial" w:cs="Arial"/>
          <w:color w:val="000000"/>
        </w:rPr>
        <w:t xml:space="preserve"> f) Verfahren, die bei Wiederanruf bereits fünf Jahre oder länger gemäß § 7 </w:t>
      </w:r>
      <w:proofErr w:type="spellStart"/>
      <w:r w:rsidRPr="00976868">
        <w:rPr>
          <w:rFonts w:ascii="Arial" w:eastAsia="Arial Unicode MS" w:hAnsi="Arial" w:cs="Arial"/>
          <w:color w:val="000000"/>
        </w:rPr>
        <w:t>AktO</w:t>
      </w:r>
      <w:proofErr w:type="spellEnd"/>
      <w:r w:rsidRPr="00976868">
        <w:rPr>
          <w:rFonts w:ascii="Arial" w:eastAsia="Arial Unicode MS" w:hAnsi="Arial" w:cs="Arial"/>
          <w:color w:val="000000"/>
        </w:rPr>
        <w:t xml:space="preserve"> weggelegt waren, behalten zwar ihr altes Aktenzeichen, werden aber auf den Turnus angerechnet.</w:t>
      </w:r>
    </w:p>
    <w:p w14:paraId="35E956F2" w14:textId="77777777" w:rsidR="00874D5C" w:rsidRPr="00976868" w:rsidRDefault="00874D5C" w:rsidP="00874D5C">
      <w:pPr>
        <w:ind w:left="1134" w:hanging="426"/>
        <w:jc w:val="both"/>
        <w:rPr>
          <w:rFonts w:ascii="Arial" w:eastAsia="Arial Unicode MS" w:hAnsi="Arial" w:cs="Arial"/>
          <w:color w:val="000000"/>
        </w:rPr>
      </w:pPr>
      <w:r w:rsidRPr="00976868">
        <w:rPr>
          <w:rFonts w:ascii="Arial" w:eastAsia="Arial Unicode MS" w:hAnsi="Arial" w:cs="Arial"/>
          <w:i/>
          <w:color w:val="000000"/>
        </w:rPr>
        <w:t> </w:t>
      </w:r>
      <w:r w:rsidRPr="00976868">
        <w:rPr>
          <w:rFonts w:ascii="Arial" w:eastAsia="Arial Unicode MS" w:hAnsi="Arial" w:cs="Arial"/>
          <w:color w:val="000000"/>
        </w:rPr>
        <w:t>g) Wird in einem Verfahren der Abteilungen 20 und 21, das vor dem 01.07.2012 abgeschlossen wurde, eine richterliche Entscheidung notwendig, ist diese bei geraden Aktenzeichen von dem für die Abteilung 20, bei ungeraden Aktenzeichen von dem für die Abteilung 21 zuständigen Richter zu treffen.</w:t>
      </w:r>
    </w:p>
    <w:p w14:paraId="53B9583B" w14:textId="77777777" w:rsidR="00874D5C" w:rsidRPr="00976868" w:rsidRDefault="00874D5C" w:rsidP="00874D5C">
      <w:pPr>
        <w:ind w:left="1134" w:hanging="426"/>
        <w:jc w:val="both"/>
        <w:rPr>
          <w:rFonts w:ascii="Arial" w:eastAsia="Arial Unicode MS" w:hAnsi="Arial" w:cs="Arial"/>
          <w:color w:val="000000"/>
        </w:rPr>
      </w:pPr>
    </w:p>
    <w:p w14:paraId="087AB2DE" w14:textId="77777777" w:rsidR="00874D5C" w:rsidRPr="00976868" w:rsidRDefault="00874D5C" w:rsidP="00874D5C">
      <w:pPr>
        <w:ind w:left="426" w:firstLine="282"/>
        <w:jc w:val="both"/>
        <w:rPr>
          <w:rFonts w:ascii="Arial" w:eastAsia="Arial Unicode MS" w:hAnsi="Arial" w:cs="Arial"/>
          <w:b/>
        </w:rPr>
      </w:pPr>
      <w:r w:rsidRPr="00976868">
        <w:rPr>
          <w:rFonts w:ascii="Arial" w:eastAsia="Arial Unicode MS" w:hAnsi="Arial" w:cs="Arial"/>
          <w:b/>
        </w:rPr>
        <w:t xml:space="preserve">Abteilung 20: </w:t>
      </w:r>
      <w:r w:rsidRPr="00976868">
        <w:rPr>
          <w:rFonts w:ascii="Arial" w:eastAsia="Arial Unicode MS" w:hAnsi="Arial" w:cs="Arial"/>
          <w:b/>
        </w:rPr>
        <w:tab/>
      </w:r>
      <w:r w:rsidR="00483088">
        <w:rPr>
          <w:rFonts w:ascii="Arial" w:eastAsia="Arial Unicode MS" w:hAnsi="Arial" w:cs="Arial"/>
          <w:b/>
        </w:rPr>
        <w:t>Richterin</w:t>
      </w:r>
      <w:r w:rsidRPr="00976868">
        <w:rPr>
          <w:rFonts w:ascii="Arial" w:eastAsia="Arial Unicode MS" w:hAnsi="Arial" w:cs="Arial"/>
          <w:b/>
        </w:rPr>
        <w:t xml:space="preserve"> </w:t>
      </w:r>
      <w:r w:rsidR="00483088">
        <w:rPr>
          <w:rFonts w:ascii="Arial" w:eastAsia="Arial Unicode MS" w:hAnsi="Arial" w:cs="Arial"/>
          <w:b/>
        </w:rPr>
        <w:t>Grimm</w:t>
      </w:r>
    </w:p>
    <w:p w14:paraId="662CA38C" w14:textId="77777777" w:rsidR="00874D5C" w:rsidRPr="00976868" w:rsidRDefault="00874D5C" w:rsidP="00874D5C">
      <w:pPr>
        <w:jc w:val="both"/>
        <w:rPr>
          <w:rFonts w:ascii="Arial" w:eastAsia="Arial Unicode MS" w:hAnsi="Arial" w:cs="Arial"/>
        </w:rPr>
      </w:pP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b/>
        </w:rPr>
        <w:tab/>
      </w:r>
      <w:r w:rsidRPr="00976868">
        <w:rPr>
          <w:rFonts w:ascii="Arial" w:eastAsia="Arial Unicode MS" w:hAnsi="Arial" w:cs="Arial"/>
        </w:rPr>
        <w:t>Stellvertreter: Richter/in Abteilung 21</w:t>
      </w:r>
    </w:p>
    <w:p w14:paraId="598B14D7" w14:textId="77777777" w:rsidR="00874D5C" w:rsidRPr="00976868" w:rsidRDefault="00874D5C" w:rsidP="00874D5C">
      <w:pPr>
        <w:jc w:val="both"/>
        <w:rPr>
          <w:rFonts w:ascii="Arial" w:eastAsia="Arial Unicode MS" w:hAnsi="Arial" w:cs="Arial"/>
        </w:rPr>
      </w:pPr>
    </w:p>
    <w:p w14:paraId="47AB53EC" w14:textId="77777777" w:rsidR="00874D5C" w:rsidRPr="00976868" w:rsidRDefault="00874D5C" w:rsidP="00874D5C">
      <w:pPr>
        <w:ind w:left="708"/>
        <w:jc w:val="both"/>
        <w:rPr>
          <w:rFonts w:ascii="Arial" w:hAnsi="Arial" w:cs="Arial"/>
        </w:rPr>
      </w:pPr>
      <w:r w:rsidRPr="00976868">
        <w:rPr>
          <w:rFonts w:ascii="Arial" w:eastAsia="Arial Unicode MS" w:hAnsi="Arial" w:cs="Arial"/>
        </w:rPr>
        <w:t>- Familiensachen nach § 23 b GVG einschließlich Vollstreckungssachen und Rechtshilfeersuchen nach dem in den Vorbemerkungen aufgestellten Turnus;</w:t>
      </w:r>
    </w:p>
    <w:p w14:paraId="12BF5A15" w14:textId="77777777" w:rsidR="00874D5C" w:rsidRPr="00976868" w:rsidRDefault="00874D5C" w:rsidP="00874D5C">
      <w:pPr>
        <w:ind w:left="708"/>
        <w:jc w:val="both"/>
        <w:rPr>
          <w:rFonts w:ascii="Arial" w:hAnsi="Arial" w:cs="Arial"/>
        </w:rPr>
      </w:pPr>
      <w:r w:rsidRPr="00976868">
        <w:rPr>
          <w:rFonts w:ascii="Arial" w:eastAsia="Arial Unicode MS" w:hAnsi="Arial" w:cs="Arial"/>
        </w:rPr>
        <w:t>- Güterichter im Sinne des § 278 Abs. 5 ZPO für die auf Abteilung 21 geführten Verfahren.</w:t>
      </w:r>
    </w:p>
    <w:p w14:paraId="51EF86D5" w14:textId="77777777" w:rsidR="00874D5C" w:rsidRPr="00976868" w:rsidRDefault="00874D5C" w:rsidP="00874D5C">
      <w:pPr>
        <w:ind w:left="708"/>
        <w:jc w:val="both"/>
        <w:rPr>
          <w:rFonts w:ascii="Arial" w:hAnsi="Arial" w:cs="Arial"/>
        </w:rPr>
      </w:pPr>
    </w:p>
    <w:p w14:paraId="6D1483D9" w14:textId="77777777" w:rsidR="00874D5C" w:rsidRPr="00976868" w:rsidRDefault="00874D5C" w:rsidP="00874D5C">
      <w:pPr>
        <w:jc w:val="both"/>
        <w:rPr>
          <w:rFonts w:ascii="Arial" w:eastAsia="Arial Unicode MS" w:hAnsi="Arial" w:cs="Arial"/>
        </w:rPr>
      </w:pPr>
    </w:p>
    <w:p w14:paraId="4713204E" w14:textId="77777777" w:rsidR="00483088" w:rsidRDefault="00874D5C" w:rsidP="00874D5C">
      <w:pPr>
        <w:jc w:val="both"/>
        <w:rPr>
          <w:rFonts w:ascii="Arial" w:eastAsia="Arial Unicode MS" w:hAnsi="Arial" w:cs="Arial"/>
          <w:b/>
        </w:rPr>
      </w:pPr>
      <w:r w:rsidRPr="00976868">
        <w:rPr>
          <w:rFonts w:ascii="Arial" w:eastAsia="Arial Unicode MS" w:hAnsi="Arial" w:cs="Arial"/>
        </w:rPr>
        <w:tab/>
      </w:r>
      <w:r w:rsidRPr="00976868">
        <w:rPr>
          <w:rFonts w:ascii="Arial" w:eastAsia="Arial Unicode MS" w:hAnsi="Arial" w:cs="Arial"/>
          <w:b/>
        </w:rPr>
        <w:t xml:space="preserve">Abteilung 21: </w:t>
      </w:r>
      <w:r w:rsidRPr="00976868">
        <w:rPr>
          <w:rFonts w:ascii="Arial" w:eastAsia="Arial Unicode MS" w:hAnsi="Arial" w:cs="Arial"/>
          <w:b/>
        </w:rPr>
        <w:tab/>
      </w:r>
      <w:r w:rsidR="00483088">
        <w:rPr>
          <w:rFonts w:ascii="Arial" w:eastAsia="Arial Unicode MS" w:hAnsi="Arial" w:cs="Arial"/>
          <w:b/>
        </w:rPr>
        <w:t>Direktor des</w:t>
      </w:r>
      <w:r w:rsidR="00D3704B">
        <w:rPr>
          <w:rFonts w:ascii="Arial" w:eastAsia="Arial Unicode MS" w:hAnsi="Arial" w:cs="Arial"/>
          <w:b/>
        </w:rPr>
        <w:t xml:space="preserve"> Amtsgericht</w:t>
      </w:r>
      <w:r w:rsidR="00483088">
        <w:rPr>
          <w:rFonts w:ascii="Arial" w:eastAsia="Arial Unicode MS" w:hAnsi="Arial" w:cs="Arial"/>
          <w:b/>
        </w:rPr>
        <w:t>s</w:t>
      </w:r>
      <w:r w:rsidR="00D3704B">
        <w:rPr>
          <w:rFonts w:ascii="Arial" w:eastAsia="Arial Unicode MS" w:hAnsi="Arial" w:cs="Arial"/>
          <w:b/>
        </w:rPr>
        <w:t xml:space="preserve"> </w:t>
      </w:r>
      <w:r w:rsidR="00483088">
        <w:rPr>
          <w:rFonts w:ascii="Arial" w:eastAsia="Arial Unicode MS" w:hAnsi="Arial" w:cs="Arial"/>
          <w:b/>
        </w:rPr>
        <w:t>Brilla</w:t>
      </w:r>
    </w:p>
    <w:p w14:paraId="43CB2F92" w14:textId="77777777" w:rsidR="00874D5C" w:rsidRPr="00976868" w:rsidRDefault="00874D5C" w:rsidP="00483088">
      <w:pPr>
        <w:ind w:left="2124" w:firstLine="708"/>
        <w:jc w:val="both"/>
        <w:rPr>
          <w:rFonts w:ascii="Arial" w:eastAsia="Arial Unicode MS" w:hAnsi="Arial" w:cs="Arial"/>
        </w:rPr>
      </w:pPr>
      <w:r w:rsidRPr="00976868">
        <w:rPr>
          <w:rFonts w:ascii="Arial" w:eastAsia="Arial Unicode MS" w:hAnsi="Arial" w:cs="Arial"/>
        </w:rPr>
        <w:t>Stellvertreter: Richter/in Abteilung 20</w:t>
      </w:r>
    </w:p>
    <w:p w14:paraId="64ECC8B5" w14:textId="77777777" w:rsidR="00874D5C" w:rsidRPr="00976868" w:rsidRDefault="00874D5C" w:rsidP="00874D5C">
      <w:pPr>
        <w:jc w:val="both"/>
        <w:rPr>
          <w:rFonts w:ascii="Arial" w:eastAsia="Arial Unicode MS" w:hAnsi="Arial" w:cs="Arial"/>
        </w:rPr>
      </w:pPr>
    </w:p>
    <w:p w14:paraId="6ADCAB55" w14:textId="77777777" w:rsidR="00874D5C" w:rsidRPr="00976868" w:rsidRDefault="00874D5C" w:rsidP="00874D5C">
      <w:pPr>
        <w:ind w:left="708"/>
        <w:jc w:val="both"/>
        <w:rPr>
          <w:rFonts w:ascii="Arial" w:hAnsi="Arial" w:cs="Arial"/>
        </w:rPr>
      </w:pPr>
      <w:r w:rsidRPr="00976868">
        <w:rPr>
          <w:rFonts w:ascii="Arial" w:eastAsia="Arial Unicode MS" w:hAnsi="Arial" w:cs="Arial"/>
        </w:rPr>
        <w:t>-  Familiensachen nach § 23 b GVG einschließlich Vollstreckungssachen und Rechtshilfeersuchen nach dem in den Vorbemerkungen aufgestellten Turnus;</w:t>
      </w:r>
    </w:p>
    <w:p w14:paraId="2EA5C514" w14:textId="77777777" w:rsidR="00874D5C" w:rsidRPr="00976868" w:rsidRDefault="00874D5C" w:rsidP="00874D5C">
      <w:pPr>
        <w:ind w:left="708"/>
        <w:jc w:val="both"/>
        <w:rPr>
          <w:rFonts w:ascii="Arial" w:hAnsi="Arial" w:cs="Arial"/>
        </w:rPr>
      </w:pPr>
      <w:r w:rsidRPr="00976868">
        <w:rPr>
          <w:rFonts w:ascii="Arial" w:eastAsia="Arial Unicode MS" w:hAnsi="Arial" w:cs="Arial"/>
        </w:rPr>
        <w:t>- Güterichter im Sinne des § 278 Abs. 5 ZPO für die auf Abteilung 20 geführten Verfahren.</w:t>
      </w:r>
    </w:p>
    <w:p w14:paraId="28866B01" w14:textId="77777777" w:rsidR="00874D5C" w:rsidRPr="00976868" w:rsidRDefault="00874D5C" w:rsidP="00874D5C">
      <w:pPr>
        <w:spacing w:line="360" w:lineRule="auto"/>
        <w:ind w:left="397" w:hanging="397"/>
        <w:jc w:val="both"/>
        <w:rPr>
          <w:rFonts w:ascii="Arial" w:hAnsi="Arial" w:cs="Arial"/>
        </w:rPr>
      </w:pPr>
    </w:p>
    <w:p w14:paraId="47C3DDEE" w14:textId="77777777" w:rsidR="00874D5C" w:rsidRPr="00976868" w:rsidRDefault="00874D5C" w:rsidP="00874D5C">
      <w:pPr>
        <w:pageBreakBefore/>
        <w:spacing w:line="360" w:lineRule="auto"/>
        <w:ind w:left="397" w:hanging="397"/>
        <w:jc w:val="both"/>
        <w:rPr>
          <w:rFonts w:ascii="Arial" w:eastAsia="Arial Unicode MS" w:hAnsi="Arial" w:cs="Arial"/>
          <w:color w:val="000000"/>
        </w:rPr>
      </w:pPr>
      <w:r w:rsidRPr="00976868">
        <w:rPr>
          <w:rFonts w:ascii="Arial" w:eastAsia="Arial Unicode MS" w:hAnsi="Arial" w:cs="Arial"/>
          <w:b/>
          <w:color w:val="000000"/>
          <w:u w:val="single"/>
        </w:rPr>
        <w:lastRenderedPageBreak/>
        <w:t>V.</w:t>
      </w:r>
      <w:r w:rsidRPr="00976868">
        <w:rPr>
          <w:rFonts w:ascii="Arial" w:eastAsia="Arial Unicode MS" w:hAnsi="Arial" w:cs="Arial"/>
          <w:b/>
          <w:color w:val="000000"/>
          <w:u w:val="single"/>
        </w:rPr>
        <w:tab/>
      </w:r>
      <w:r w:rsidRPr="00976868">
        <w:rPr>
          <w:rFonts w:ascii="Arial" w:eastAsia="Arial Unicode MS" w:hAnsi="Arial" w:cs="Arial"/>
          <w:color w:val="000000"/>
          <w:u w:val="single"/>
        </w:rPr>
        <w:t xml:space="preserve"> </w:t>
      </w:r>
      <w:r w:rsidRPr="00976868">
        <w:rPr>
          <w:rFonts w:ascii="Arial" w:eastAsia="Arial Unicode MS" w:hAnsi="Arial" w:cs="Arial"/>
          <w:b/>
          <w:bCs/>
          <w:color w:val="000000"/>
          <w:u w:val="single"/>
        </w:rPr>
        <w:t>Freiwillige Gerichtsbarkeit</w:t>
      </w:r>
    </w:p>
    <w:p w14:paraId="4025C1C3" w14:textId="77777777" w:rsidR="00874D5C" w:rsidRPr="00976868" w:rsidRDefault="00874D5C" w:rsidP="00874D5C">
      <w:pPr>
        <w:ind w:left="397" w:hanging="397"/>
        <w:jc w:val="both"/>
        <w:rPr>
          <w:rFonts w:ascii="Arial" w:eastAsia="Arial Unicode MS" w:hAnsi="Arial" w:cs="Arial"/>
          <w:color w:val="000000"/>
        </w:rPr>
      </w:pPr>
      <w:r w:rsidRPr="00976868">
        <w:rPr>
          <w:rFonts w:ascii="Arial" w:eastAsia="Arial Unicode MS" w:hAnsi="Arial" w:cs="Arial"/>
          <w:color w:val="000000"/>
        </w:rPr>
        <w:t> </w:t>
      </w:r>
      <w:r w:rsidRPr="00976868">
        <w:rPr>
          <w:rFonts w:ascii="Arial" w:eastAsia="Arial Unicode MS" w:hAnsi="Arial" w:cs="Arial"/>
          <w:color w:val="000000"/>
        </w:rPr>
        <w:tab/>
      </w:r>
      <w:r w:rsidRPr="00976868">
        <w:rPr>
          <w:rFonts w:ascii="Arial" w:eastAsia="Arial Unicode MS" w:hAnsi="Arial" w:cs="Arial"/>
          <w:color w:val="000000"/>
        </w:rPr>
        <w:tab/>
      </w:r>
      <w:r w:rsidRPr="00976868">
        <w:rPr>
          <w:rFonts w:ascii="Arial" w:eastAsia="Arial Unicode MS" w:hAnsi="Arial" w:cs="Arial"/>
          <w:b/>
          <w:bCs/>
          <w:color w:val="000000"/>
        </w:rPr>
        <w:t>Abteilung 30: </w:t>
      </w:r>
      <w:r w:rsidRPr="00976868">
        <w:rPr>
          <w:rFonts w:ascii="Arial" w:eastAsia="Arial Unicode MS" w:hAnsi="Arial" w:cs="Arial"/>
          <w:b/>
          <w:bCs/>
          <w:color w:val="000000"/>
        </w:rPr>
        <w:tab/>
      </w:r>
      <w:r w:rsidRPr="00976868">
        <w:rPr>
          <w:rFonts w:ascii="Arial" w:eastAsia="Arial Unicode MS" w:hAnsi="Arial" w:cs="Arial"/>
          <w:b/>
          <w:bCs/>
          <w:color w:val="000000"/>
        </w:rPr>
        <w:tab/>
        <w:t>Richter</w:t>
      </w:r>
      <w:r w:rsidR="00483088">
        <w:rPr>
          <w:rFonts w:ascii="Arial" w:eastAsia="Arial Unicode MS" w:hAnsi="Arial" w:cs="Arial"/>
          <w:b/>
          <w:bCs/>
          <w:color w:val="000000"/>
        </w:rPr>
        <w:t>in</w:t>
      </w:r>
      <w:r w:rsidR="00D3704B">
        <w:rPr>
          <w:rFonts w:ascii="Arial" w:eastAsia="Arial Unicode MS" w:hAnsi="Arial" w:cs="Arial"/>
          <w:b/>
          <w:bCs/>
          <w:color w:val="000000"/>
        </w:rPr>
        <w:t xml:space="preserve"> am Amtsgericht Dr. </w:t>
      </w:r>
      <w:r w:rsidR="00483088">
        <w:rPr>
          <w:rFonts w:ascii="Arial" w:eastAsia="Arial Unicode MS" w:hAnsi="Arial" w:cs="Arial"/>
          <w:b/>
          <w:bCs/>
          <w:color w:val="000000"/>
        </w:rPr>
        <w:t>Peters</w:t>
      </w:r>
    </w:p>
    <w:p w14:paraId="03872891" w14:textId="77777777" w:rsidR="00DA02DF" w:rsidRDefault="00874D5C" w:rsidP="00030530">
      <w:pPr>
        <w:ind w:left="708"/>
        <w:jc w:val="both"/>
        <w:rPr>
          <w:rFonts w:ascii="Arial" w:eastAsia="Arial Unicode MS" w:hAnsi="Arial" w:cs="Arial"/>
          <w:color w:val="000000"/>
        </w:rPr>
      </w:pPr>
      <w:r w:rsidRPr="00976868">
        <w:rPr>
          <w:rFonts w:ascii="Arial" w:eastAsia="Arial Unicode MS" w:hAnsi="Arial" w:cs="Arial"/>
          <w:color w:val="000000"/>
        </w:rPr>
        <w:tab/>
      </w:r>
      <w:r w:rsidRPr="00976868">
        <w:rPr>
          <w:rFonts w:ascii="Arial" w:eastAsia="Arial Unicode MS" w:hAnsi="Arial" w:cs="Arial"/>
          <w:color w:val="000000"/>
        </w:rPr>
        <w:tab/>
      </w:r>
      <w:r w:rsidRPr="00976868">
        <w:rPr>
          <w:rFonts w:ascii="Arial" w:eastAsia="Arial Unicode MS" w:hAnsi="Arial" w:cs="Arial"/>
          <w:color w:val="000000"/>
        </w:rPr>
        <w:tab/>
      </w:r>
      <w:r w:rsidRPr="00976868">
        <w:rPr>
          <w:rFonts w:ascii="Arial" w:eastAsia="Arial Unicode MS" w:hAnsi="Arial" w:cs="Arial"/>
          <w:color w:val="000000"/>
        </w:rPr>
        <w:tab/>
        <w:t xml:space="preserve">Stellvertreter: Richter/in Abteilung </w:t>
      </w:r>
      <w:r w:rsidR="00DA02DF" w:rsidRPr="00976868">
        <w:rPr>
          <w:rFonts w:ascii="Arial" w:eastAsia="Arial Unicode MS" w:hAnsi="Arial" w:cs="Arial"/>
          <w:color w:val="000000"/>
        </w:rPr>
        <w:t>1</w:t>
      </w:r>
      <w:r w:rsidR="00483088">
        <w:rPr>
          <w:rFonts w:ascii="Arial" w:eastAsia="Arial Unicode MS" w:hAnsi="Arial" w:cs="Arial"/>
          <w:color w:val="000000"/>
        </w:rPr>
        <w:t>0</w:t>
      </w:r>
    </w:p>
    <w:p w14:paraId="732BE42A" w14:textId="77777777" w:rsidR="001034BC" w:rsidRDefault="001034BC" w:rsidP="00874D5C">
      <w:pPr>
        <w:ind w:left="708"/>
        <w:jc w:val="both"/>
        <w:rPr>
          <w:rFonts w:ascii="Arial" w:eastAsia="Arial Unicode MS" w:hAnsi="Arial" w:cs="Arial"/>
          <w:color w:val="000000"/>
        </w:rPr>
      </w:pPr>
    </w:p>
    <w:p w14:paraId="75DD26E0" w14:textId="77777777" w:rsidR="00874D5C" w:rsidRPr="00976868" w:rsidRDefault="00874D5C" w:rsidP="00874D5C">
      <w:pPr>
        <w:ind w:left="708"/>
        <w:jc w:val="both"/>
        <w:rPr>
          <w:rFonts w:ascii="Arial" w:eastAsia="Arial Unicode MS" w:hAnsi="Arial" w:cs="Arial"/>
          <w:color w:val="000000"/>
        </w:rPr>
      </w:pPr>
      <w:r w:rsidRPr="00976868">
        <w:rPr>
          <w:rFonts w:ascii="Arial" w:eastAsia="Arial Unicode MS" w:hAnsi="Arial" w:cs="Arial"/>
          <w:color w:val="000000"/>
        </w:rPr>
        <w:t>- Angelegenheiten der freiwilligen Gerichtsbarkeit einschließlich Rechtshilfeersuchen;</w:t>
      </w:r>
    </w:p>
    <w:p w14:paraId="402956E3" w14:textId="77777777" w:rsidR="00874D5C" w:rsidRPr="00976868" w:rsidRDefault="00874D5C" w:rsidP="00874D5C">
      <w:pPr>
        <w:ind w:left="708" w:hanging="397"/>
        <w:jc w:val="both"/>
        <w:rPr>
          <w:rFonts w:ascii="Arial" w:eastAsia="Arial Unicode MS" w:hAnsi="Arial" w:cs="Arial"/>
          <w:color w:val="000000"/>
        </w:rPr>
      </w:pPr>
      <w:r w:rsidRPr="00976868">
        <w:rPr>
          <w:rFonts w:ascii="Arial" w:eastAsia="Arial Unicode MS" w:hAnsi="Arial" w:cs="Arial"/>
          <w:color w:val="000000"/>
        </w:rPr>
        <w:t> </w:t>
      </w:r>
      <w:r w:rsidRPr="00976868">
        <w:rPr>
          <w:rFonts w:ascii="Arial" w:eastAsia="Arial Unicode MS" w:hAnsi="Arial" w:cs="Arial"/>
          <w:color w:val="000000"/>
        </w:rPr>
        <w:tab/>
        <w:t>- Entscheidungen nach dem Polizeigesetz Baden-Württemberg.</w:t>
      </w:r>
    </w:p>
    <w:p w14:paraId="0CF71185" w14:textId="77777777" w:rsidR="00030530" w:rsidRPr="00976868" w:rsidRDefault="00874D5C" w:rsidP="00030530">
      <w:pPr>
        <w:ind w:left="708" w:hanging="397"/>
        <w:jc w:val="both"/>
        <w:rPr>
          <w:rFonts w:ascii="Arial" w:eastAsia="Arial Unicode MS" w:hAnsi="Arial" w:cs="Arial"/>
          <w:color w:val="000000"/>
        </w:rPr>
      </w:pPr>
      <w:r w:rsidRPr="00976868">
        <w:rPr>
          <w:rFonts w:ascii="Arial" w:eastAsia="Arial Unicode MS" w:hAnsi="Arial" w:cs="Arial"/>
          <w:color w:val="000000"/>
        </w:rPr>
        <w:tab/>
      </w:r>
    </w:p>
    <w:p w14:paraId="7D67C0A1" w14:textId="77777777" w:rsidR="003E1241" w:rsidRPr="00976868" w:rsidRDefault="003E1241" w:rsidP="00874D5C">
      <w:pPr>
        <w:ind w:left="708" w:hanging="397"/>
        <w:jc w:val="both"/>
        <w:rPr>
          <w:rFonts w:ascii="Arial" w:eastAsia="Arial Unicode MS" w:hAnsi="Arial" w:cs="Arial"/>
          <w:b/>
          <w:bCs/>
          <w:color w:val="000000"/>
        </w:rPr>
      </w:pPr>
    </w:p>
    <w:p w14:paraId="1055CBDD" w14:textId="77777777" w:rsidR="006A708B" w:rsidRPr="00976868" w:rsidRDefault="00874D5C" w:rsidP="006A708B">
      <w:pPr>
        <w:ind w:left="708"/>
        <w:jc w:val="both"/>
        <w:rPr>
          <w:rFonts w:ascii="Arial" w:eastAsia="Arial Unicode MS" w:hAnsi="Arial" w:cs="Arial"/>
          <w:b/>
          <w:bCs/>
          <w:color w:val="000000"/>
        </w:rPr>
      </w:pPr>
      <w:r w:rsidRPr="00976868">
        <w:rPr>
          <w:rFonts w:ascii="Arial" w:eastAsia="Arial Unicode MS" w:hAnsi="Arial" w:cs="Arial"/>
          <w:b/>
          <w:bCs/>
          <w:color w:val="000000"/>
        </w:rPr>
        <w:t>Abteilung 31/32: </w:t>
      </w:r>
      <w:r w:rsidRPr="00976868">
        <w:rPr>
          <w:rFonts w:ascii="Arial" w:eastAsia="Arial Unicode MS" w:hAnsi="Arial" w:cs="Arial"/>
          <w:b/>
          <w:bCs/>
          <w:color w:val="000000"/>
        </w:rPr>
        <w:tab/>
      </w:r>
      <w:r w:rsidRPr="00976868">
        <w:rPr>
          <w:rFonts w:ascii="Arial" w:eastAsia="Arial Unicode MS" w:hAnsi="Arial" w:cs="Arial"/>
          <w:b/>
          <w:bCs/>
          <w:color w:val="000000"/>
        </w:rPr>
        <w:tab/>
        <w:t>Richterin am Amtsgericht Dr. Peters</w:t>
      </w:r>
    </w:p>
    <w:p w14:paraId="467A9C00" w14:textId="77777777" w:rsidR="00874D5C" w:rsidRDefault="00874D5C" w:rsidP="006A708B">
      <w:pPr>
        <w:ind w:left="2832" w:firstLine="708"/>
        <w:jc w:val="both"/>
        <w:rPr>
          <w:rFonts w:ascii="Arial" w:eastAsia="Arial Unicode MS" w:hAnsi="Arial" w:cs="Arial"/>
          <w:bCs/>
          <w:color w:val="000000"/>
        </w:rPr>
      </w:pPr>
      <w:r w:rsidRPr="00976868">
        <w:rPr>
          <w:rFonts w:ascii="Arial" w:eastAsia="Arial Unicode MS" w:hAnsi="Arial" w:cs="Arial"/>
          <w:bCs/>
          <w:color w:val="000000"/>
        </w:rPr>
        <w:t xml:space="preserve">Stellvertreter: Richter/in Abteilung </w:t>
      </w:r>
      <w:r w:rsidR="00483088">
        <w:rPr>
          <w:rFonts w:ascii="Arial" w:eastAsia="Arial Unicode MS" w:hAnsi="Arial" w:cs="Arial"/>
          <w:bCs/>
          <w:color w:val="000000"/>
        </w:rPr>
        <w:t>1</w:t>
      </w:r>
      <w:r w:rsidRPr="00976868">
        <w:rPr>
          <w:rFonts w:ascii="Arial" w:eastAsia="Arial Unicode MS" w:hAnsi="Arial" w:cs="Arial"/>
          <w:bCs/>
          <w:color w:val="000000"/>
        </w:rPr>
        <w:t>0</w:t>
      </w:r>
    </w:p>
    <w:p w14:paraId="68BF871C" w14:textId="77777777" w:rsidR="00C819E6" w:rsidRPr="00976868" w:rsidRDefault="00C819E6" w:rsidP="006A708B">
      <w:pPr>
        <w:ind w:left="2832" w:firstLine="708"/>
        <w:jc w:val="both"/>
        <w:rPr>
          <w:rFonts w:ascii="Arial" w:eastAsia="Arial Unicode MS" w:hAnsi="Arial" w:cs="Arial"/>
          <w:b/>
          <w:bCs/>
          <w:color w:val="000000"/>
        </w:rPr>
      </w:pPr>
      <w:r>
        <w:rPr>
          <w:rFonts w:ascii="Arial" w:eastAsia="Arial Unicode MS" w:hAnsi="Arial" w:cs="Arial"/>
          <w:bCs/>
          <w:color w:val="000000"/>
        </w:rPr>
        <w:t>Ersatzvertretung: Richter/in Abteilung 21</w:t>
      </w:r>
    </w:p>
    <w:p w14:paraId="16AF3895" w14:textId="77777777" w:rsidR="00874D5C" w:rsidRPr="00976868" w:rsidRDefault="00874D5C" w:rsidP="00874D5C">
      <w:pPr>
        <w:ind w:left="708" w:hanging="397"/>
        <w:jc w:val="both"/>
        <w:rPr>
          <w:rFonts w:ascii="Arial" w:eastAsia="Arial Unicode MS" w:hAnsi="Arial" w:cs="Arial"/>
          <w:color w:val="000000"/>
        </w:rPr>
      </w:pPr>
    </w:p>
    <w:p w14:paraId="5B1A65D3" w14:textId="77777777" w:rsidR="00874D5C" w:rsidRPr="00976868" w:rsidRDefault="00874D5C" w:rsidP="00874D5C">
      <w:pPr>
        <w:ind w:left="708"/>
        <w:jc w:val="both"/>
        <w:rPr>
          <w:rFonts w:ascii="Arial" w:eastAsia="Arial Unicode MS" w:hAnsi="Arial" w:cs="Arial"/>
          <w:color w:val="000000"/>
        </w:rPr>
      </w:pPr>
      <w:r w:rsidRPr="00976868">
        <w:rPr>
          <w:rFonts w:ascii="Arial" w:eastAsia="Arial Unicode MS" w:hAnsi="Arial" w:cs="Arial"/>
          <w:color w:val="000000"/>
        </w:rPr>
        <w:t xml:space="preserve">Betreuungssachen und Unterbringungsmaßnahmen jeweils für Betroffene mit den Anfangsbuchstaben </w:t>
      </w:r>
      <w:proofErr w:type="spellStart"/>
      <w:r w:rsidRPr="00976868">
        <w:rPr>
          <w:rFonts w:ascii="Arial" w:eastAsia="Arial Unicode MS" w:hAnsi="Arial" w:cs="Arial"/>
          <w:b/>
          <w:bCs/>
          <w:color w:val="000000"/>
        </w:rPr>
        <w:t>Kl</w:t>
      </w:r>
      <w:r w:rsidRPr="00976868">
        <w:rPr>
          <w:rFonts w:ascii="Arial" w:eastAsia="Arial Unicode MS" w:hAnsi="Arial" w:cs="Arial"/>
          <w:b/>
          <w:color w:val="000000"/>
        </w:rPr>
        <w:t>-Zz</w:t>
      </w:r>
      <w:proofErr w:type="spellEnd"/>
      <w:r w:rsidRPr="00976868">
        <w:rPr>
          <w:rFonts w:ascii="Arial" w:eastAsia="Arial Unicode MS" w:hAnsi="Arial" w:cs="Arial"/>
          <w:color w:val="000000"/>
        </w:rPr>
        <w:t>, einschließlich Rechtshilfeersuchen.</w:t>
      </w:r>
    </w:p>
    <w:p w14:paraId="1EC12440" w14:textId="77777777" w:rsidR="00874D5C" w:rsidRPr="00976868" w:rsidRDefault="00874D5C" w:rsidP="00874D5C">
      <w:pPr>
        <w:ind w:left="397" w:hanging="397"/>
        <w:jc w:val="both"/>
        <w:rPr>
          <w:rFonts w:ascii="Arial" w:eastAsia="Arial Unicode MS" w:hAnsi="Arial" w:cs="Arial"/>
          <w:color w:val="000000"/>
        </w:rPr>
      </w:pPr>
      <w:r w:rsidRPr="00976868">
        <w:rPr>
          <w:rFonts w:ascii="Arial" w:eastAsia="Arial Unicode MS" w:hAnsi="Arial" w:cs="Arial"/>
          <w:color w:val="000000"/>
        </w:rPr>
        <w:t> </w:t>
      </w:r>
    </w:p>
    <w:p w14:paraId="7298617F" w14:textId="77777777" w:rsidR="003E1241" w:rsidRPr="00976868" w:rsidRDefault="003E1241" w:rsidP="00874D5C">
      <w:pPr>
        <w:ind w:left="397" w:hanging="397"/>
        <w:jc w:val="both"/>
        <w:rPr>
          <w:rFonts w:ascii="Arial" w:eastAsia="Arial Unicode MS" w:hAnsi="Arial" w:cs="Arial"/>
          <w:color w:val="000000"/>
        </w:rPr>
      </w:pPr>
    </w:p>
    <w:p w14:paraId="5AE13275" w14:textId="77777777" w:rsidR="006C3FCF" w:rsidRDefault="00874D5C" w:rsidP="006A708B">
      <w:pPr>
        <w:ind w:left="397" w:hanging="397"/>
        <w:jc w:val="both"/>
        <w:rPr>
          <w:rFonts w:ascii="Arial" w:eastAsia="Arial Unicode MS" w:hAnsi="Arial" w:cs="Arial"/>
          <w:b/>
          <w:bCs/>
          <w:color w:val="000000"/>
        </w:rPr>
      </w:pPr>
      <w:r w:rsidRPr="00976868">
        <w:rPr>
          <w:rFonts w:ascii="Arial" w:eastAsia="Arial Unicode MS" w:hAnsi="Arial" w:cs="Arial"/>
          <w:color w:val="000000"/>
        </w:rPr>
        <w:t> </w:t>
      </w:r>
      <w:r w:rsidRPr="00976868">
        <w:rPr>
          <w:rFonts w:ascii="Arial" w:eastAsia="Arial Unicode MS" w:hAnsi="Arial" w:cs="Arial"/>
          <w:color w:val="000000"/>
        </w:rPr>
        <w:tab/>
        <w:t xml:space="preserve"> </w:t>
      </w:r>
      <w:r w:rsidRPr="00976868">
        <w:rPr>
          <w:rFonts w:ascii="Arial" w:eastAsia="Arial Unicode MS" w:hAnsi="Arial" w:cs="Arial"/>
          <w:color w:val="000000"/>
        </w:rPr>
        <w:tab/>
      </w:r>
      <w:r w:rsidRPr="00976868">
        <w:rPr>
          <w:rFonts w:ascii="Arial" w:eastAsia="Arial Unicode MS" w:hAnsi="Arial" w:cs="Arial"/>
          <w:b/>
          <w:bCs/>
          <w:color w:val="000000"/>
        </w:rPr>
        <w:t>Abteilung 33: </w:t>
      </w:r>
      <w:r w:rsidRPr="00976868">
        <w:rPr>
          <w:rFonts w:ascii="Arial" w:eastAsia="Arial Unicode MS" w:hAnsi="Arial" w:cs="Arial"/>
          <w:b/>
          <w:bCs/>
          <w:color w:val="000000"/>
        </w:rPr>
        <w:tab/>
      </w:r>
      <w:r w:rsidRPr="00976868">
        <w:rPr>
          <w:rFonts w:ascii="Arial" w:eastAsia="Arial Unicode MS" w:hAnsi="Arial" w:cs="Arial"/>
          <w:b/>
          <w:bCs/>
          <w:color w:val="000000"/>
        </w:rPr>
        <w:tab/>
        <w:t>Richterin am Amtsgericht Dr. Peters</w:t>
      </w:r>
    </w:p>
    <w:p w14:paraId="0C598CF2" w14:textId="77777777" w:rsidR="00874D5C" w:rsidRDefault="006A708B" w:rsidP="006C3FCF">
      <w:pPr>
        <w:ind w:left="2521" w:firstLine="311"/>
        <w:jc w:val="both"/>
        <w:rPr>
          <w:rFonts w:ascii="Arial" w:eastAsia="Arial Unicode MS" w:hAnsi="Arial" w:cs="Arial"/>
          <w:color w:val="000000"/>
        </w:rPr>
      </w:pPr>
      <w:r w:rsidRPr="00976868">
        <w:rPr>
          <w:rFonts w:ascii="Arial" w:eastAsia="Arial Unicode MS" w:hAnsi="Arial" w:cs="Arial"/>
          <w:color w:val="000000"/>
        </w:rPr>
        <w:tab/>
      </w:r>
      <w:r w:rsidR="00874D5C" w:rsidRPr="00976868">
        <w:rPr>
          <w:rFonts w:ascii="Arial" w:eastAsia="Arial Unicode MS" w:hAnsi="Arial" w:cs="Arial"/>
          <w:color w:val="000000"/>
        </w:rPr>
        <w:t xml:space="preserve">Stellvertreter: Richter/in Abteilung </w:t>
      </w:r>
      <w:r w:rsidR="00483088">
        <w:rPr>
          <w:rFonts w:ascii="Arial" w:eastAsia="Arial Unicode MS" w:hAnsi="Arial" w:cs="Arial"/>
          <w:color w:val="000000"/>
        </w:rPr>
        <w:t>1</w:t>
      </w:r>
      <w:r w:rsidR="00874D5C" w:rsidRPr="00976868">
        <w:rPr>
          <w:rFonts w:ascii="Arial" w:eastAsia="Arial Unicode MS" w:hAnsi="Arial" w:cs="Arial"/>
          <w:color w:val="000000"/>
        </w:rPr>
        <w:t>0</w:t>
      </w:r>
    </w:p>
    <w:p w14:paraId="6280DC9B" w14:textId="77777777" w:rsidR="00C819E6" w:rsidRPr="00976868" w:rsidRDefault="00C819E6" w:rsidP="006A708B">
      <w:pPr>
        <w:ind w:left="397" w:hanging="397"/>
        <w:jc w:val="both"/>
        <w:rPr>
          <w:rFonts w:ascii="Arial" w:eastAsia="Arial Unicode MS" w:hAnsi="Arial" w:cs="Arial"/>
          <w:color w:val="000000"/>
        </w:rPr>
      </w:pP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Cs/>
          <w:color w:val="000000"/>
        </w:rPr>
        <w:t>Ersatzvertretung: Richter/in Abteilung 21</w:t>
      </w:r>
    </w:p>
    <w:p w14:paraId="049C0519" w14:textId="77777777" w:rsidR="00874D5C" w:rsidRPr="00976868" w:rsidRDefault="00874D5C" w:rsidP="00874D5C">
      <w:pPr>
        <w:ind w:left="708"/>
        <w:jc w:val="both"/>
        <w:rPr>
          <w:rFonts w:ascii="Arial" w:eastAsia="Arial Unicode MS" w:hAnsi="Arial" w:cs="Arial"/>
          <w:color w:val="000000"/>
        </w:rPr>
      </w:pPr>
    </w:p>
    <w:p w14:paraId="707C3AF0" w14:textId="77777777" w:rsidR="00874D5C" w:rsidRPr="00976868" w:rsidRDefault="00874D5C" w:rsidP="00874D5C">
      <w:pPr>
        <w:numPr>
          <w:ilvl w:val="0"/>
          <w:numId w:val="3"/>
        </w:numPr>
        <w:spacing w:after="0" w:line="240" w:lineRule="auto"/>
        <w:jc w:val="both"/>
        <w:rPr>
          <w:rFonts w:ascii="Arial" w:eastAsia="Arial Unicode MS" w:hAnsi="Arial" w:cs="Arial"/>
          <w:color w:val="000000"/>
        </w:rPr>
      </w:pPr>
      <w:r w:rsidRPr="00976868">
        <w:rPr>
          <w:rFonts w:ascii="Arial" w:eastAsia="Arial Unicode MS" w:hAnsi="Arial" w:cs="Arial"/>
          <w:color w:val="000000"/>
        </w:rPr>
        <w:t xml:space="preserve">Betreuungssachen und Unterbringungsmaßnahmen jeweils für Betroffene mit den Anfangsbuchstaben </w:t>
      </w:r>
      <w:r w:rsidRPr="00976868">
        <w:rPr>
          <w:rFonts w:ascii="Arial" w:eastAsia="Arial Unicode MS" w:hAnsi="Arial" w:cs="Arial"/>
          <w:b/>
          <w:color w:val="000000"/>
        </w:rPr>
        <w:t>Aa-</w:t>
      </w:r>
      <w:proofErr w:type="spellStart"/>
      <w:r w:rsidRPr="00976868">
        <w:rPr>
          <w:rFonts w:ascii="Arial" w:eastAsia="Arial Unicode MS" w:hAnsi="Arial" w:cs="Arial"/>
          <w:b/>
          <w:color w:val="000000"/>
        </w:rPr>
        <w:t>Kk</w:t>
      </w:r>
      <w:proofErr w:type="spellEnd"/>
      <w:r w:rsidRPr="00976868">
        <w:rPr>
          <w:rFonts w:ascii="Arial" w:eastAsia="Arial Unicode MS" w:hAnsi="Arial" w:cs="Arial"/>
          <w:color w:val="000000"/>
        </w:rPr>
        <w:t xml:space="preserve"> einschließlich Rechtshilfeersuchen;</w:t>
      </w:r>
    </w:p>
    <w:p w14:paraId="68EE057E" w14:textId="77777777" w:rsidR="00874D5C" w:rsidRPr="00976868" w:rsidRDefault="00874D5C" w:rsidP="00874D5C">
      <w:pPr>
        <w:numPr>
          <w:ilvl w:val="0"/>
          <w:numId w:val="3"/>
        </w:numPr>
        <w:spacing w:after="0" w:line="240" w:lineRule="auto"/>
        <w:jc w:val="both"/>
        <w:rPr>
          <w:rFonts w:ascii="Arial" w:eastAsia="Arial Unicode MS" w:hAnsi="Arial" w:cs="Arial"/>
          <w:color w:val="000000"/>
        </w:rPr>
      </w:pPr>
      <w:r w:rsidRPr="00976868">
        <w:rPr>
          <w:rFonts w:ascii="Arial" w:eastAsia="Arial Unicode MS" w:hAnsi="Arial" w:cs="Arial"/>
          <w:color w:val="000000"/>
        </w:rPr>
        <w:t>Maßnahmen nach dem Gesetz über Hilfen und Schutzmaßnahmen bei psychischen Krankheiten (Psychisch – Kranken - Hilfe - Gesetz Baden-Württemberg -</w:t>
      </w:r>
      <w:proofErr w:type="spellStart"/>
      <w:r w:rsidRPr="00976868">
        <w:rPr>
          <w:rFonts w:ascii="Arial" w:eastAsia="Arial Unicode MS" w:hAnsi="Arial" w:cs="Arial"/>
          <w:color w:val="000000"/>
        </w:rPr>
        <w:t>PsychKHG</w:t>
      </w:r>
      <w:proofErr w:type="spellEnd"/>
      <w:r w:rsidRPr="00976868">
        <w:rPr>
          <w:rFonts w:ascii="Arial" w:eastAsia="Arial Unicode MS" w:hAnsi="Arial" w:cs="Arial"/>
          <w:color w:val="000000"/>
        </w:rPr>
        <w:t>) sowie nach dem Infektionsschutzgesetz einschließlich Rechtshilfeersuchen.</w:t>
      </w:r>
    </w:p>
    <w:p w14:paraId="0E5599CE" w14:textId="77777777" w:rsidR="00874D5C" w:rsidRPr="00976868" w:rsidRDefault="00874D5C" w:rsidP="00874D5C">
      <w:pPr>
        <w:jc w:val="both"/>
        <w:rPr>
          <w:rFonts w:ascii="Arial" w:eastAsia="Arial Unicode MS" w:hAnsi="Arial" w:cs="Arial"/>
          <w:color w:val="000000"/>
        </w:rPr>
      </w:pPr>
      <w:r w:rsidRPr="00976868">
        <w:rPr>
          <w:rFonts w:ascii="Arial" w:eastAsia="Arial Unicode MS" w:hAnsi="Arial" w:cs="Arial"/>
          <w:color w:val="000000"/>
        </w:rPr>
        <w:t> </w:t>
      </w:r>
    </w:p>
    <w:p w14:paraId="04FA1DF3" w14:textId="77777777" w:rsidR="00874D5C" w:rsidRPr="00976868" w:rsidRDefault="00874D5C" w:rsidP="00874D5C">
      <w:pPr>
        <w:jc w:val="both"/>
        <w:rPr>
          <w:rFonts w:ascii="Arial" w:eastAsia="Arial Unicode MS" w:hAnsi="Arial" w:cs="Arial"/>
          <w:color w:val="000000"/>
        </w:rPr>
      </w:pPr>
    </w:p>
    <w:p w14:paraId="0A5BA9E7" w14:textId="2E29A086" w:rsidR="00874D5C" w:rsidRPr="00976868" w:rsidRDefault="00874D5C" w:rsidP="00874D5C">
      <w:pPr>
        <w:ind w:firstLine="708"/>
        <w:jc w:val="both"/>
        <w:rPr>
          <w:rFonts w:ascii="Arial" w:eastAsia="Arial Unicode MS" w:hAnsi="Arial" w:cs="Arial"/>
          <w:b/>
          <w:color w:val="000000"/>
        </w:rPr>
      </w:pPr>
      <w:r w:rsidRPr="00976868">
        <w:rPr>
          <w:rFonts w:ascii="Arial" w:eastAsia="Arial Unicode MS" w:hAnsi="Arial" w:cs="Arial"/>
          <w:b/>
          <w:color w:val="000000"/>
        </w:rPr>
        <w:t xml:space="preserve">Abteilung 34: </w:t>
      </w:r>
      <w:r w:rsidRPr="00976868">
        <w:rPr>
          <w:rFonts w:ascii="Arial" w:eastAsia="Arial Unicode MS" w:hAnsi="Arial" w:cs="Arial"/>
          <w:b/>
          <w:color w:val="000000"/>
        </w:rPr>
        <w:tab/>
      </w:r>
      <w:r w:rsidR="004B0B73">
        <w:rPr>
          <w:rFonts w:ascii="Arial" w:eastAsia="Arial Unicode MS" w:hAnsi="Arial" w:cs="Arial"/>
          <w:b/>
          <w:color w:val="000000"/>
        </w:rPr>
        <w:t>Richter</w:t>
      </w:r>
      <w:r w:rsidR="00CA6B33">
        <w:rPr>
          <w:rFonts w:ascii="Arial" w:eastAsia="Arial Unicode MS" w:hAnsi="Arial" w:cs="Arial"/>
          <w:b/>
          <w:color w:val="000000"/>
        </w:rPr>
        <w:t>in</w:t>
      </w:r>
      <w:r w:rsidR="004B0B73">
        <w:rPr>
          <w:rFonts w:ascii="Arial" w:eastAsia="Arial Unicode MS" w:hAnsi="Arial" w:cs="Arial"/>
          <w:b/>
          <w:color w:val="000000"/>
        </w:rPr>
        <w:t xml:space="preserve"> am</w:t>
      </w:r>
      <w:r w:rsidR="00C859A1">
        <w:rPr>
          <w:rFonts w:ascii="Arial" w:eastAsia="Arial Unicode MS" w:hAnsi="Arial" w:cs="Arial"/>
          <w:b/>
          <w:color w:val="000000"/>
        </w:rPr>
        <w:t xml:space="preserve"> Amtsgericht</w:t>
      </w:r>
      <w:r w:rsidR="004B0B73">
        <w:rPr>
          <w:rFonts w:ascii="Arial" w:eastAsia="Arial Unicode MS" w:hAnsi="Arial" w:cs="Arial"/>
          <w:b/>
          <w:color w:val="000000"/>
        </w:rPr>
        <w:t xml:space="preserve"> </w:t>
      </w:r>
      <w:r w:rsidR="00483088">
        <w:rPr>
          <w:rFonts w:ascii="Arial" w:eastAsia="Arial Unicode MS" w:hAnsi="Arial" w:cs="Arial"/>
          <w:b/>
          <w:color w:val="000000"/>
        </w:rPr>
        <w:t xml:space="preserve">Dr. </w:t>
      </w:r>
      <w:r w:rsidR="00CA6B33">
        <w:rPr>
          <w:rFonts w:ascii="Arial" w:eastAsia="Arial Unicode MS" w:hAnsi="Arial" w:cs="Arial"/>
          <w:b/>
          <w:color w:val="000000"/>
        </w:rPr>
        <w:t>Peters</w:t>
      </w:r>
    </w:p>
    <w:p w14:paraId="7991C65A" w14:textId="49163632" w:rsidR="00874D5C" w:rsidRPr="00976868" w:rsidRDefault="00874D5C" w:rsidP="00874D5C">
      <w:pPr>
        <w:ind w:firstLine="708"/>
        <w:jc w:val="both"/>
        <w:rPr>
          <w:rFonts w:ascii="Arial" w:eastAsia="Arial Unicode MS" w:hAnsi="Arial" w:cs="Arial"/>
          <w:color w:val="000000"/>
        </w:rPr>
      </w:pPr>
      <w:r w:rsidRPr="00976868">
        <w:rPr>
          <w:rFonts w:ascii="Arial" w:eastAsia="Arial Unicode MS" w:hAnsi="Arial" w:cs="Arial"/>
          <w:b/>
          <w:color w:val="000000"/>
        </w:rPr>
        <w:tab/>
      </w:r>
      <w:r w:rsidRPr="00976868">
        <w:rPr>
          <w:rFonts w:ascii="Arial" w:eastAsia="Arial Unicode MS" w:hAnsi="Arial" w:cs="Arial"/>
          <w:b/>
          <w:color w:val="000000"/>
        </w:rPr>
        <w:tab/>
      </w:r>
      <w:r w:rsidRPr="00976868">
        <w:rPr>
          <w:rFonts w:ascii="Arial" w:eastAsia="Arial Unicode MS" w:hAnsi="Arial" w:cs="Arial"/>
          <w:b/>
          <w:color w:val="000000"/>
        </w:rPr>
        <w:tab/>
      </w:r>
      <w:r w:rsidRPr="00976868">
        <w:rPr>
          <w:rFonts w:ascii="Arial" w:eastAsia="Arial Unicode MS" w:hAnsi="Arial" w:cs="Arial"/>
          <w:color w:val="000000"/>
        </w:rPr>
        <w:t xml:space="preserve">Stellvertreter: Richter/in der Abteilung </w:t>
      </w:r>
      <w:r w:rsidR="00A91AE2" w:rsidRPr="00976868">
        <w:rPr>
          <w:rFonts w:ascii="Arial" w:eastAsia="Arial Unicode MS" w:hAnsi="Arial" w:cs="Arial"/>
          <w:color w:val="000000"/>
        </w:rPr>
        <w:t>1</w:t>
      </w:r>
      <w:r w:rsidR="00CA6B33">
        <w:rPr>
          <w:rFonts w:ascii="Arial" w:eastAsia="Arial Unicode MS" w:hAnsi="Arial" w:cs="Arial"/>
          <w:color w:val="000000"/>
        </w:rPr>
        <w:t>0</w:t>
      </w:r>
    </w:p>
    <w:p w14:paraId="687356D1" w14:textId="77777777" w:rsidR="00874D5C" w:rsidRPr="00976868" w:rsidRDefault="00874D5C" w:rsidP="00874D5C">
      <w:pPr>
        <w:tabs>
          <w:tab w:val="left" w:pos="1134"/>
        </w:tabs>
        <w:ind w:left="1134" w:hanging="426"/>
        <w:jc w:val="both"/>
        <w:rPr>
          <w:rFonts w:ascii="Arial" w:eastAsia="Arial Unicode MS" w:hAnsi="Arial" w:cs="Arial"/>
          <w:color w:val="000000"/>
        </w:rPr>
      </w:pPr>
      <w:r w:rsidRPr="00976868">
        <w:rPr>
          <w:rFonts w:ascii="Arial" w:eastAsia="Arial Unicode MS" w:hAnsi="Arial" w:cs="Arial"/>
          <w:color w:val="000000"/>
        </w:rPr>
        <w:t xml:space="preserve">- </w:t>
      </w:r>
      <w:r w:rsidRPr="00976868">
        <w:rPr>
          <w:rFonts w:ascii="Arial" w:eastAsia="Arial Unicode MS" w:hAnsi="Arial" w:cs="Arial"/>
          <w:color w:val="000000"/>
        </w:rPr>
        <w:tab/>
        <w:t xml:space="preserve">Nachlass- und Teilungssachen gemäß § 342 </w:t>
      </w:r>
      <w:proofErr w:type="spellStart"/>
      <w:r w:rsidRPr="00976868">
        <w:rPr>
          <w:rFonts w:ascii="Arial" w:eastAsia="Arial Unicode MS" w:hAnsi="Arial" w:cs="Arial"/>
          <w:color w:val="000000"/>
        </w:rPr>
        <w:t>FamFG</w:t>
      </w:r>
      <w:proofErr w:type="spellEnd"/>
      <w:r w:rsidRPr="00976868">
        <w:rPr>
          <w:rFonts w:ascii="Arial" w:eastAsia="Arial Unicode MS" w:hAnsi="Arial" w:cs="Arial"/>
          <w:color w:val="000000"/>
        </w:rPr>
        <w:t xml:space="preserve">, soweit sie dem Richter zur Entscheidung vorbehalten sind. </w:t>
      </w:r>
    </w:p>
    <w:p w14:paraId="2BD66DF6" w14:textId="77777777" w:rsidR="00C167F8" w:rsidRPr="00976868" w:rsidRDefault="00C167F8" w:rsidP="00C9092C">
      <w:pPr>
        <w:tabs>
          <w:tab w:val="left" w:pos="1134"/>
        </w:tabs>
        <w:jc w:val="both"/>
        <w:rPr>
          <w:rFonts w:ascii="Arial" w:eastAsia="Arial Unicode MS" w:hAnsi="Arial" w:cs="Arial"/>
          <w:color w:val="000000"/>
        </w:rPr>
      </w:pPr>
    </w:p>
    <w:p w14:paraId="5C454EA2" w14:textId="77777777" w:rsidR="00C167F8" w:rsidRPr="00976868" w:rsidRDefault="00C167F8" w:rsidP="00C9092C">
      <w:pPr>
        <w:tabs>
          <w:tab w:val="left" w:pos="1134"/>
        </w:tabs>
        <w:jc w:val="both"/>
        <w:rPr>
          <w:rFonts w:ascii="Arial" w:eastAsia="Arial Unicode MS" w:hAnsi="Arial" w:cs="Arial"/>
          <w:b/>
          <w:color w:val="000000"/>
          <w:u w:val="single"/>
        </w:rPr>
      </w:pPr>
      <w:r w:rsidRPr="00976868">
        <w:rPr>
          <w:rFonts w:ascii="Arial" w:eastAsia="Arial Unicode MS" w:hAnsi="Arial" w:cs="Arial"/>
          <w:b/>
          <w:color w:val="000000"/>
          <w:u w:val="single"/>
        </w:rPr>
        <w:t>VI. Bereitschaftsdienst</w:t>
      </w:r>
    </w:p>
    <w:p w14:paraId="69E675A4" w14:textId="77777777" w:rsidR="00C167F8" w:rsidRPr="00976868" w:rsidRDefault="00C167F8" w:rsidP="00C9092C">
      <w:pPr>
        <w:tabs>
          <w:tab w:val="left" w:pos="1134"/>
        </w:tabs>
        <w:jc w:val="both"/>
        <w:rPr>
          <w:rFonts w:ascii="Arial" w:eastAsia="Arial Unicode MS" w:hAnsi="Arial" w:cs="Arial"/>
          <w:color w:val="000000"/>
        </w:rPr>
      </w:pPr>
      <w:r w:rsidRPr="00C859A1">
        <w:rPr>
          <w:rFonts w:ascii="Arial" w:eastAsia="Arial Unicode MS" w:hAnsi="Arial" w:cs="Arial"/>
          <w:color w:val="000000"/>
        </w:rPr>
        <w:t>Richter</w:t>
      </w:r>
      <w:r w:rsidR="00483088" w:rsidRPr="00C859A1">
        <w:rPr>
          <w:rFonts w:ascii="Arial" w:eastAsia="Arial Unicode MS" w:hAnsi="Arial" w:cs="Arial"/>
          <w:color w:val="000000"/>
        </w:rPr>
        <w:t>in</w:t>
      </w:r>
      <w:r w:rsidR="00D3704B" w:rsidRPr="00C859A1">
        <w:rPr>
          <w:rFonts w:ascii="Arial" w:eastAsia="Arial Unicode MS" w:hAnsi="Arial" w:cs="Arial"/>
          <w:color w:val="000000"/>
        </w:rPr>
        <w:t xml:space="preserve"> am Amtsgericht </w:t>
      </w:r>
      <w:r w:rsidR="00044E0E" w:rsidRPr="00C859A1">
        <w:rPr>
          <w:rFonts w:ascii="Arial" w:eastAsia="Arial Unicode MS" w:hAnsi="Arial" w:cs="Arial"/>
          <w:color w:val="000000"/>
        </w:rPr>
        <w:t>(</w:t>
      </w:r>
      <w:proofErr w:type="spellStart"/>
      <w:r w:rsidR="00044E0E" w:rsidRPr="00C859A1">
        <w:rPr>
          <w:rFonts w:ascii="Arial" w:eastAsia="Arial Unicode MS" w:hAnsi="Arial" w:cs="Arial"/>
          <w:color w:val="000000"/>
        </w:rPr>
        <w:t>sV</w:t>
      </w:r>
      <w:proofErr w:type="spellEnd"/>
      <w:r w:rsidR="00044E0E" w:rsidRPr="00C859A1">
        <w:rPr>
          <w:rFonts w:ascii="Arial" w:eastAsia="Arial Unicode MS" w:hAnsi="Arial" w:cs="Arial"/>
          <w:color w:val="000000"/>
        </w:rPr>
        <w:t xml:space="preserve">) Hornung und Richterin Klages </w:t>
      </w:r>
      <w:r w:rsidRPr="00C859A1">
        <w:rPr>
          <w:rFonts w:ascii="Arial" w:eastAsia="Arial Unicode MS" w:hAnsi="Arial" w:cs="Arial"/>
          <w:color w:val="000000"/>
        </w:rPr>
        <w:t>n</w:t>
      </w:r>
      <w:r w:rsidR="00044E0E" w:rsidRPr="00C859A1">
        <w:rPr>
          <w:rFonts w:ascii="Arial" w:eastAsia="Arial Unicode MS" w:hAnsi="Arial" w:cs="Arial"/>
          <w:color w:val="000000"/>
        </w:rPr>
        <w:t xml:space="preserve">ehmen </w:t>
      </w:r>
      <w:r w:rsidR="00D3704B" w:rsidRPr="00C859A1">
        <w:rPr>
          <w:rFonts w:ascii="Arial" w:eastAsia="Arial Unicode MS" w:hAnsi="Arial" w:cs="Arial"/>
          <w:color w:val="000000"/>
        </w:rPr>
        <w:t xml:space="preserve">mit </w:t>
      </w:r>
      <w:r w:rsidR="00044E0E" w:rsidRPr="00C859A1">
        <w:rPr>
          <w:rFonts w:ascii="Arial" w:eastAsia="Arial Unicode MS" w:hAnsi="Arial" w:cs="Arial"/>
          <w:color w:val="000000"/>
        </w:rPr>
        <w:t xml:space="preserve">jeweils </w:t>
      </w:r>
      <w:r w:rsidR="00D3704B" w:rsidRPr="00C859A1">
        <w:rPr>
          <w:rFonts w:ascii="Arial" w:eastAsia="Arial Unicode MS" w:hAnsi="Arial" w:cs="Arial"/>
          <w:color w:val="000000"/>
        </w:rPr>
        <w:t>0,</w:t>
      </w:r>
      <w:r w:rsidR="00044E0E" w:rsidRPr="00C859A1">
        <w:rPr>
          <w:rFonts w:ascii="Arial" w:eastAsia="Arial Unicode MS" w:hAnsi="Arial" w:cs="Arial"/>
          <w:color w:val="000000"/>
        </w:rPr>
        <w:t>1</w:t>
      </w:r>
      <w:r w:rsidR="00D3704B" w:rsidRPr="00C859A1">
        <w:rPr>
          <w:rFonts w:ascii="Arial" w:eastAsia="Arial Unicode MS" w:hAnsi="Arial" w:cs="Arial"/>
          <w:color w:val="000000"/>
        </w:rPr>
        <w:t>25 AKA</w:t>
      </w:r>
      <w:r w:rsidR="00D3704B">
        <w:rPr>
          <w:rFonts w:ascii="Arial" w:eastAsia="Arial Unicode MS" w:hAnsi="Arial" w:cs="Arial"/>
          <w:color w:val="000000"/>
        </w:rPr>
        <w:t xml:space="preserve"> </w:t>
      </w:r>
      <w:r w:rsidRPr="00976868">
        <w:rPr>
          <w:rFonts w:ascii="Arial" w:eastAsia="Arial Unicode MS" w:hAnsi="Arial" w:cs="Arial"/>
          <w:color w:val="000000"/>
        </w:rPr>
        <w:t>am für den Landgerichtsbezirk Heidelberg zuständigen Bereitschaftsdienst teil.</w:t>
      </w:r>
    </w:p>
    <w:p w14:paraId="493BF7C8" w14:textId="77777777" w:rsidR="00874D5C" w:rsidRPr="00976868" w:rsidRDefault="00874D5C" w:rsidP="00874D5C">
      <w:pPr>
        <w:pageBreakBefore/>
        <w:ind w:left="397" w:hanging="397"/>
        <w:jc w:val="both"/>
        <w:rPr>
          <w:rFonts w:ascii="Arial" w:eastAsia="Arial Unicode MS" w:hAnsi="Arial" w:cs="Arial"/>
          <w:color w:val="000000"/>
        </w:rPr>
      </w:pPr>
      <w:r w:rsidRPr="00976868">
        <w:rPr>
          <w:rFonts w:ascii="Arial" w:eastAsia="Arial Unicode MS" w:hAnsi="Arial" w:cs="Arial"/>
          <w:b/>
          <w:color w:val="000000"/>
          <w:u w:val="single"/>
        </w:rPr>
        <w:lastRenderedPageBreak/>
        <w:t>V</w:t>
      </w:r>
      <w:r w:rsidR="00A60256" w:rsidRPr="00976868">
        <w:rPr>
          <w:rFonts w:ascii="Arial" w:eastAsia="Arial Unicode MS" w:hAnsi="Arial" w:cs="Arial"/>
          <w:b/>
          <w:color w:val="000000"/>
          <w:u w:val="single"/>
        </w:rPr>
        <w:t>I</w:t>
      </w:r>
      <w:r w:rsidRPr="00976868">
        <w:rPr>
          <w:rFonts w:ascii="Arial" w:eastAsia="Arial Unicode MS" w:hAnsi="Arial" w:cs="Arial"/>
          <w:b/>
          <w:color w:val="000000"/>
          <w:u w:val="single"/>
        </w:rPr>
        <w:t xml:space="preserve">I. </w:t>
      </w:r>
      <w:r w:rsidRPr="00976868">
        <w:rPr>
          <w:rFonts w:ascii="Arial" w:eastAsia="Arial Unicode MS" w:hAnsi="Arial" w:cs="Arial"/>
          <w:b/>
          <w:color w:val="000000"/>
          <w:u w:val="single"/>
        </w:rPr>
        <w:tab/>
        <w:t>Allgemeine Regelungen:</w:t>
      </w:r>
    </w:p>
    <w:p w14:paraId="1C9DA061" w14:textId="77777777" w:rsidR="00874D5C" w:rsidRPr="00976868" w:rsidRDefault="00874D5C" w:rsidP="00874D5C">
      <w:pPr>
        <w:ind w:left="397" w:hanging="397"/>
        <w:jc w:val="both"/>
        <w:rPr>
          <w:rFonts w:ascii="Arial" w:eastAsia="Arial Unicode MS" w:hAnsi="Arial" w:cs="Arial"/>
          <w:color w:val="000000"/>
        </w:rPr>
      </w:pPr>
    </w:p>
    <w:p w14:paraId="661E7237" w14:textId="77777777" w:rsidR="00874D5C" w:rsidRPr="00976868" w:rsidRDefault="00874D5C" w:rsidP="00874D5C">
      <w:pPr>
        <w:ind w:left="794" w:hanging="794"/>
        <w:jc w:val="both"/>
        <w:rPr>
          <w:rFonts w:ascii="Arial" w:eastAsia="Arial Unicode MS" w:hAnsi="Arial" w:cs="Arial"/>
          <w:color w:val="000000"/>
        </w:rPr>
      </w:pPr>
      <w:r w:rsidRPr="00976868">
        <w:rPr>
          <w:rFonts w:ascii="Arial" w:eastAsia="Arial Unicode MS" w:hAnsi="Arial" w:cs="Arial"/>
          <w:color w:val="000000"/>
        </w:rPr>
        <w:t>1.</w:t>
      </w:r>
      <w:r w:rsidRPr="00976868">
        <w:rPr>
          <w:rFonts w:ascii="Arial" w:eastAsia="Arial Unicode MS" w:hAnsi="Arial" w:cs="Arial"/>
          <w:color w:val="000000"/>
        </w:rPr>
        <w:tab/>
        <w:t>Beisitzer im erweiterten Schöffengericht ist der Richter/die Richterin der Abteilung 1</w:t>
      </w:r>
      <w:r w:rsidR="00B23606">
        <w:rPr>
          <w:rFonts w:ascii="Arial" w:eastAsia="Arial Unicode MS" w:hAnsi="Arial" w:cs="Arial"/>
          <w:color w:val="000000"/>
        </w:rPr>
        <w:t>1</w:t>
      </w:r>
      <w:r w:rsidRPr="00976868">
        <w:rPr>
          <w:rFonts w:ascii="Arial" w:eastAsia="Arial Unicode MS" w:hAnsi="Arial" w:cs="Arial"/>
          <w:color w:val="000000"/>
        </w:rPr>
        <w:t>, bei dessen Verhinderung der dienstjüngere vor dem dienstälteren Planric</w:t>
      </w:r>
      <w:r w:rsidR="003E1241" w:rsidRPr="00976868">
        <w:rPr>
          <w:rFonts w:ascii="Arial" w:eastAsia="Arial Unicode MS" w:hAnsi="Arial" w:cs="Arial"/>
          <w:color w:val="000000"/>
        </w:rPr>
        <w:t>hter.</w:t>
      </w:r>
    </w:p>
    <w:p w14:paraId="3910A509" w14:textId="77777777" w:rsidR="00874D5C" w:rsidRDefault="00874D5C" w:rsidP="00874D5C">
      <w:pPr>
        <w:tabs>
          <w:tab w:val="left" w:pos="284"/>
        </w:tabs>
        <w:ind w:left="794" w:hanging="794"/>
        <w:jc w:val="both"/>
        <w:rPr>
          <w:rFonts w:ascii="Arial" w:eastAsia="Arial Unicode MS" w:hAnsi="Arial" w:cs="Arial"/>
          <w:color w:val="000000"/>
        </w:rPr>
      </w:pPr>
      <w:r w:rsidRPr="00976868">
        <w:rPr>
          <w:rFonts w:ascii="Arial" w:eastAsia="Arial Unicode MS" w:hAnsi="Arial" w:cs="Arial"/>
          <w:color w:val="000000"/>
        </w:rPr>
        <w:t>2.</w:t>
      </w:r>
      <w:r w:rsidRPr="00976868">
        <w:rPr>
          <w:rFonts w:ascii="Arial" w:eastAsia="Arial Unicode MS" w:hAnsi="Arial" w:cs="Arial"/>
          <w:color w:val="000000"/>
        </w:rPr>
        <w:tab/>
      </w:r>
      <w:r w:rsidRPr="00976868">
        <w:rPr>
          <w:rFonts w:ascii="Arial" w:eastAsia="Arial Unicode MS" w:hAnsi="Arial" w:cs="Arial"/>
          <w:color w:val="000000"/>
        </w:rPr>
        <w:tab/>
        <w:t>Für die Entscheidung über das eine</w:t>
      </w:r>
      <w:r w:rsidR="00891620">
        <w:rPr>
          <w:rFonts w:ascii="Arial" w:eastAsia="Arial Unicode MS" w:hAnsi="Arial" w:cs="Arial"/>
          <w:color w:val="000000"/>
        </w:rPr>
        <w:t xml:space="preserve"> Richteri</w:t>
      </w:r>
      <w:r w:rsidRPr="00976868">
        <w:rPr>
          <w:rFonts w:ascii="Arial" w:eastAsia="Arial Unicode MS" w:hAnsi="Arial" w:cs="Arial"/>
          <w:color w:val="000000"/>
        </w:rPr>
        <w:t xml:space="preserve">n </w:t>
      </w:r>
      <w:r w:rsidR="00891620">
        <w:rPr>
          <w:rFonts w:ascii="Arial" w:eastAsia="Arial Unicode MS" w:hAnsi="Arial" w:cs="Arial"/>
          <w:color w:val="000000"/>
        </w:rPr>
        <w:t>oder einen Richter</w:t>
      </w:r>
      <w:r w:rsidRPr="00976868">
        <w:rPr>
          <w:rFonts w:ascii="Arial" w:eastAsia="Arial Unicode MS" w:hAnsi="Arial" w:cs="Arial"/>
          <w:color w:val="000000"/>
        </w:rPr>
        <w:t xml:space="preserve"> ablehnende Gesuch (§ 27 Abs. 3 Satz 2 StPO, § 45 Abs. 2 ZPO) sowie für Sachen, die vom Revisionsgericht gemäß § 354 Abs. 2 StPO an eine andere Abteilung des Gerichts zurückverwiesen werden, ist der nach dem Geschäftsverteilungsplan als Vertreter eingeteilte Richter zuständig.</w:t>
      </w:r>
    </w:p>
    <w:p w14:paraId="4E982A2D" w14:textId="77777777" w:rsidR="00891620" w:rsidRPr="00976868" w:rsidRDefault="00891620" w:rsidP="00874D5C">
      <w:pPr>
        <w:tabs>
          <w:tab w:val="left" w:pos="284"/>
        </w:tabs>
        <w:ind w:left="794" w:hanging="794"/>
        <w:jc w:val="both"/>
        <w:rPr>
          <w:rFonts w:ascii="Arial" w:eastAsia="Arial Unicode MS" w:hAnsi="Arial" w:cs="Arial"/>
          <w:color w:val="000000"/>
        </w:rPr>
      </w:pPr>
      <w:r w:rsidRPr="00044E0E">
        <w:rPr>
          <w:rFonts w:ascii="Arial" w:eastAsia="Arial Unicode MS" w:hAnsi="Arial" w:cs="Arial"/>
          <w:color w:val="000000"/>
        </w:rPr>
        <w:t>3.</w:t>
      </w:r>
      <w:r w:rsidRPr="00044E0E">
        <w:rPr>
          <w:rFonts w:ascii="Arial" w:eastAsia="Arial Unicode MS" w:hAnsi="Arial" w:cs="Arial"/>
          <w:color w:val="000000"/>
        </w:rPr>
        <w:tab/>
      </w:r>
      <w:r w:rsidRPr="00044E0E">
        <w:rPr>
          <w:rFonts w:ascii="Arial" w:eastAsia="Arial Unicode MS" w:hAnsi="Arial" w:cs="Arial"/>
          <w:color w:val="000000"/>
        </w:rPr>
        <w:tab/>
        <w:t xml:space="preserve">Für die Entscheidung über das einen Rechtspfleger oder eine Rechtspflegerin ablehnende Gesuch </w:t>
      </w:r>
      <w:r w:rsidR="00456E37" w:rsidRPr="00044E0E">
        <w:rPr>
          <w:rFonts w:ascii="Arial" w:eastAsia="Arial Unicode MS" w:hAnsi="Arial" w:cs="Arial"/>
          <w:color w:val="000000"/>
        </w:rPr>
        <w:t xml:space="preserve">(§ 10 RPflG) </w:t>
      </w:r>
      <w:r w:rsidRPr="00044E0E">
        <w:rPr>
          <w:rFonts w:ascii="Arial" w:eastAsia="Arial Unicode MS" w:hAnsi="Arial" w:cs="Arial"/>
          <w:color w:val="000000"/>
        </w:rPr>
        <w:t xml:space="preserve">sowie für die über </w:t>
      </w:r>
      <w:r w:rsidR="00456E37" w:rsidRPr="00044E0E">
        <w:rPr>
          <w:rFonts w:ascii="Arial" w:eastAsia="Arial Unicode MS" w:hAnsi="Arial" w:cs="Arial"/>
          <w:color w:val="000000"/>
        </w:rPr>
        <w:t xml:space="preserve">eine </w:t>
      </w:r>
      <w:r w:rsidRPr="00044E0E">
        <w:rPr>
          <w:rFonts w:ascii="Arial" w:eastAsia="Arial Unicode MS" w:hAnsi="Arial" w:cs="Arial"/>
          <w:color w:val="000000"/>
        </w:rPr>
        <w:t xml:space="preserve">Erinnerung </w:t>
      </w:r>
      <w:r w:rsidR="00456E37" w:rsidRPr="00044E0E">
        <w:rPr>
          <w:rFonts w:ascii="Arial" w:eastAsia="Arial Unicode MS" w:hAnsi="Arial" w:cs="Arial"/>
          <w:color w:val="000000"/>
        </w:rPr>
        <w:t xml:space="preserve">(§ 11 Abs. 2 RPflG) </w:t>
      </w:r>
      <w:r w:rsidRPr="00044E0E">
        <w:rPr>
          <w:rFonts w:ascii="Arial" w:eastAsia="Arial Unicode MS" w:hAnsi="Arial" w:cs="Arial"/>
          <w:color w:val="000000"/>
        </w:rPr>
        <w:t xml:space="preserve">ist </w:t>
      </w:r>
      <w:r w:rsidR="004C7BBB" w:rsidRPr="00044E0E">
        <w:rPr>
          <w:rFonts w:ascii="Arial" w:eastAsia="Arial Unicode MS" w:hAnsi="Arial" w:cs="Arial"/>
          <w:color w:val="000000"/>
        </w:rPr>
        <w:t>in den Abteilungen II., III. und V. der</w:t>
      </w:r>
      <w:r w:rsidR="00B64171" w:rsidRPr="00044E0E">
        <w:rPr>
          <w:rFonts w:ascii="Arial" w:eastAsia="Arial Unicode MS" w:hAnsi="Arial" w:cs="Arial"/>
          <w:color w:val="000000"/>
        </w:rPr>
        <w:t>/die</w:t>
      </w:r>
      <w:r w:rsidR="004C7BBB" w:rsidRPr="00044E0E">
        <w:rPr>
          <w:rFonts w:ascii="Arial" w:eastAsia="Arial Unicode MS" w:hAnsi="Arial" w:cs="Arial"/>
          <w:color w:val="000000"/>
        </w:rPr>
        <w:t xml:space="preserve"> für das Verfahren zuständige Richter</w:t>
      </w:r>
      <w:r w:rsidR="00B64171" w:rsidRPr="00044E0E">
        <w:rPr>
          <w:rFonts w:ascii="Arial" w:eastAsia="Arial Unicode MS" w:hAnsi="Arial" w:cs="Arial"/>
          <w:color w:val="000000"/>
        </w:rPr>
        <w:t>/in</w:t>
      </w:r>
      <w:r w:rsidR="004C7BBB" w:rsidRPr="00044E0E">
        <w:rPr>
          <w:rFonts w:ascii="Arial" w:eastAsia="Arial Unicode MS" w:hAnsi="Arial" w:cs="Arial"/>
          <w:color w:val="000000"/>
        </w:rPr>
        <w:t xml:space="preserve"> und in der Abteilung IV. </w:t>
      </w:r>
      <w:r w:rsidRPr="00044E0E">
        <w:rPr>
          <w:rFonts w:ascii="Arial" w:eastAsia="Arial Unicode MS" w:hAnsi="Arial" w:cs="Arial"/>
          <w:color w:val="000000"/>
        </w:rPr>
        <w:t xml:space="preserve">der Abteilungsrichter oder die Abteilungsrichterin gemäß </w:t>
      </w:r>
      <w:r w:rsidR="00456E37" w:rsidRPr="00044E0E">
        <w:rPr>
          <w:rFonts w:ascii="Arial" w:eastAsia="Arial Unicode MS" w:hAnsi="Arial" w:cs="Arial"/>
          <w:color w:val="000000"/>
        </w:rPr>
        <w:t>I., vertreten durch weitere in der Abteilung tätige oder vertretende Richter oder Richterinnen absteigend nach deren Dienstalter, zuständig.</w:t>
      </w:r>
    </w:p>
    <w:p w14:paraId="3E96ED5E" w14:textId="77777777" w:rsidR="00874D5C" w:rsidRPr="00976868" w:rsidRDefault="00891620" w:rsidP="00874D5C">
      <w:pPr>
        <w:ind w:left="794" w:hanging="794"/>
        <w:jc w:val="both"/>
        <w:rPr>
          <w:rFonts w:ascii="Arial" w:eastAsia="Arial Unicode MS" w:hAnsi="Arial" w:cs="Arial"/>
          <w:color w:val="000000"/>
        </w:rPr>
      </w:pPr>
      <w:r>
        <w:rPr>
          <w:rFonts w:ascii="Arial" w:eastAsia="Arial Unicode MS" w:hAnsi="Arial" w:cs="Arial"/>
          <w:color w:val="000000"/>
        </w:rPr>
        <w:t>4</w:t>
      </w:r>
      <w:r w:rsidR="00874D5C" w:rsidRPr="00976868">
        <w:rPr>
          <w:rFonts w:ascii="Arial" w:eastAsia="Arial Unicode MS" w:hAnsi="Arial" w:cs="Arial"/>
          <w:color w:val="000000"/>
        </w:rPr>
        <w:t>.</w:t>
      </w:r>
      <w:r w:rsidR="00874D5C" w:rsidRPr="00976868">
        <w:rPr>
          <w:rFonts w:ascii="Arial" w:eastAsia="Arial Unicode MS" w:hAnsi="Arial" w:cs="Arial"/>
          <w:color w:val="000000"/>
        </w:rPr>
        <w:tab/>
        <w:t>Ist der Vertreter verhindert, so erfolgt die Vertretung durch den jeweils dienstjüngere</w:t>
      </w:r>
      <w:r w:rsidR="003E1241" w:rsidRPr="00976868">
        <w:rPr>
          <w:rFonts w:ascii="Arial" w:eastAsia="Arial Unicode MS" w:hAnsi="Arial" w:cs="Arial"/>
          <w:color w:val="000000"/>
        </w:rPr>
        <w:t>n</w:t>
      </w:r>
      <w:r w:rsidR="00874D5C" w:rsidRPr="00976868">
        <w:rPr>
          <w:rFonts w:ascii="Arial" w:eastAsia="Arial Unicode MS" w:hAnsi="Arial" w:cs="Arial"/>
          <w:color w:val="000000"/>
        </w:rPr>
        <w:t xml:space="preserve"> vor dem dienstälteren Planrichter, danach durch die Richter kraft Auftrags, danach durch die Richter auf Probe (jeweils der dienstältere vor dem dienstjüngeren Richter).</w:t>
      </w:r>
    </w:p>
    <w:p w14:paraId="3F1D1401" w14:textId="77777777" w:rsidR="00874D5C" w:rsidRPr="00976868" w:rsidRDefault="00874D5C" w:rsidP="00874D5C">
      <w:pPr>
        <w:ind w:left="794" w:hanging="794"/>
        <w:jc w:val="both"/>
        <w:rPr>
          <w:rFonts w:ascii="Arial" w:eastAsia="Arial Unicode MS" w:hAnsi="Arial" w:cs="Arial"/>
          <w:b/>
          <w:bCs/>
          <w:color w:val="000000"/>
          <w:u w:val="single"/>
        </w:rPr>
      </w:pPr>
      <w:r w:rsidRPr="00976868">
        <w:rPr>
          <w:rFonts w:ascii="Arial" w:eastAsia="Arial Unicode MS" w:hAnsi="Arial" w:cs="Arial"/>
          <w:color w:val="000000"/>
        </w:rPr>
        <w:t> </w:t>
      </w:r>
    </w:p>
    <w:p w14:paraId="59953092" w14:textId="77777777" w:rsidR="00874D5C" w:rsidRPr="00976868" w:rsidRDefault="00874D5C" w:rsidP="00874D5C">
      <w:pPr>
        <w:jc w:val="both"/>
        <w:rPr>
          <w:rFonts w:ascii="Arial" w:eastAsia="Arial Unicode MS" w:hAnsi="Arial" w:cs="Arial"/>
          <w:color w:val="000000"/>
        </w:rPr>
      </w:pPr>
      <w:r w:rsidRPr="00976868">
        <w:rPr>
          <w:rFonts w:ascii="Arial" w:eastAsia="Arial Unicode MS" w:hAnsi="Arial" w:cs="Arial"/>
          <w:b/>
          <w:bCs/>
          <w:color w:val="000000"/>
          <w:u w:val="single"/>
        </w:rPr>
        <w:t>VII</w:t>
      </w:r>
      <w:r w:rsidR="00A60256" w:rsidRPr="00976868">
        <w:rPr>
          <w:rFonts w:ascii="Arial" w:eastAsia="Arial Unicode MS" w:hAnsi="Arial" w:cs="Arial"/>
          <w:b/>
          <w:bCs/>
          <w:color w:val="000000"/>
          <w:u w:val="single"/>
        </w:rPr>
        <w:t>I</w:t>
      </w:r>
      <w:r w:rsidRPr="00976868">
        <w:rPr>
          <w:rFonts w:ascii="Arial" w:eastAsia="Arial Unicode MS" w:hAnsi="Arial" w:cs="Arial"/>
          <w:b/>
          <w:bCs/>
          <w:color w:val="000000"/>
          <w:u w:val="single"/>
        </w:rPr>
        <w:t>.</w:t>
      </w:r>
      <w:r w:rsidRPr="00976868">
        <w:rPr>
          <w:rFonts w:ascii="Arial" w:eastAsia="Arial Unicode MS" w:hAnsi="Arial" w:cs="Arial"/>
          <w:b/>
          <w:bCs/>
          <w:color w:val="000000"/>
          <w:u w:val="single"/>
        </w:rPr>
        <w:tab/>
        <w:t>Erläuterungen:</w:t>
      </w:r>
    </w:p>
    <w:p w14:paraId="4B753272" w14:textId="77777777" w:rsidR="00874D5C" w:rsidRPr="00976868" w:rsidRDefault="00874D5C" w:rsidP="00874D5C">
      <w:pPr>
        <w:ind w:left="708" w:hanging="708"/>
        <w:jc w:val="both"/>
        <w:rPr>
          <w:rFonts w:ascii="Arial" w:eastAsia="Arial Unicode MS" w:hAnsi="Arial" w:cs="Arial"/>
          <w:i/>
          <w:color w:val="000000"/>
        </w:rPr>
      </w:pPr>
      <w:r w:rsidRPr="00976868">
        <w:rPr>
          <w:rFonts w:ascii="Arial" w:eastAsia="Arial Unicode MS" w:hAnsi="Arial" w:cs="Arial"/>
          <w:color w:val="000000"/>
        </w:rPr>
        <w:t>1.</w:t>
      </w:r>
      <w:r w:rsidRPr="00976868">
        <w:rPr>
          <w:rFonts w:ascii="Arial" w:eastAsia="Arial Unicode MS" w:hAnsi="Arial" w:cs="Arial"/>
          <w:color w:val="000000"/>
        </w:rPr>
        <w:tab/>
        <w:t>Bei natürlichen Personen richtet sich die Zuständigkeit nach den Anfangsbuchstaben des Beklagten / Antragsgegners / Angeschuldigten.</w:t>
      </w:r>
    </w:p>
    <w:p w14:paraId="6A1D1E59"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i/>
          <w:color w:val="000000"/>
        </w:rPr>
        <w:tab/>
      </w:r>
      <w:r w:rsidRPr="00976868">
        <w:rPr>
          <w:rFonts w:ascii="Arial" w:eastAsia="Arial Unicode MS" w:hAnsi="Arial" w:cs="Arial"/>
          <w:color w:val="000000"/>
        </w:rPr>
        <w:t xml:space="preserve"> Adelsbezeichnungen und dergleichen, wie „Freiherr“, „von“, „von der“, „van“, „de“, „Mac“, „O´“, „El“, „Al“ usw. bleiben außer Betracht. Im Übrigen ist der alphabetisch erste in der Bezeichnung des Beklagten, Antragsgegners oder Beteiligten vorkommende Familienname maßgebend.</w:t>
      </w:r>
    </w:p>
    <w:p w14:paraId="7A221B7D"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2.</w:t>
      </w:r>
      <w:r w:rsidRPr="00976868">
        <w:rPr>
          <w:rFonts w:ascii="Arial" w:eastAsia="Arial Unicode MS" w:hAnsi="Arial" w:cs="Arial"/>
          <w:color w:val="000000"/>
        </w:rPr>
        <w:tab/>
        <w:t xml:space="preserve">Bei mehreren beklagten Einzelpersonen entscheidet der Name, dessen Anfangsbuchstabe im Alphabet vorgeht. </w:t>
      </w:r>
      <w:r w:rsidR="00DA02DF" w:rsidRPr="00976868">
        <w:rPr>
          <w:rFonts w:ascii="Arial" w:eastAsia="Arial Unicode MS" w:hAnsi="Arial" w:cs="Arial"/>
          <w:color w:val="000000"/>
        </w:rPr>
        <w:t xml:space="preserve">Bei mehreren Angeschuldigten entscheidet der Name des jüngsten. </w:t>
      </w:r>
      <w:r w:rsidRPr="00976868">
        <w:rPr>
          <w:rFonts w:ascii="Arial" w:eastAsia="Arial Unicode MS" w:hAnsi="Arial" w:cs="Arial"/>
          <w:color w:val="000000"/>
        </w:rPr>
        <w:t>Fällt ein Beklagter / Angeschuldigter weg (etwa durch Klagerücknahme), so verbleibt es bei der alten Zuständigkeit. Ebenso verbleibt das Verfahren bei einer Abteilung, wenn nachträglich eine andere Partei hinzutritt oder wenn an die Stelle des ursprünglichen Beklagten ein anderer tritt. Ist ein Mitbeklagter lediglich auf Erfüllung einer Nebenverpflichtung, wie etwa Duldung der Zwangsvollstreckung, in Anspruch genommen, sind die Namen der Hauptverpflichteten für die Zuständigkeit maßgebend.</w:t>
      </w:r>
    </w:p>
    <w:p w14:paraId="09857E7A"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3.</w:t>
      </w:r>
      <w:r w:rsidRPr="00976868">
        <w:rPr>
          <w:rFonts w:ascii="Arial" w:eastAsia="Arial Unicode MS" w:hAnsi="Arial" w:cs="Arial"/>
          <w:color w:val="000000"/>
        </w:rPr>
        <w:tab/>
        <w:t>Bei juristischen Personen, parteifähigen Vereinen und Firmen ist in Zweifelsfällen die Eintragung im Handels-, Vereins- oder Genossenschaftsregister oder die amtliche Bezeichnung maßgebend. Ist in der Firmenbezeichnung ein Familienname enthalten, so richtet sich die Sachbearbeitung nach den Anfangsbuchstaben des Familiennamens, bei mehreren nach dem alphabetisch ersten. Wenn daneben Einzelpersonen als Beklagte genannt sind, gilt für die Sachbearbeitung die juristische Person, parteifähige Vereinigung oder Firma als maßgebend.</w:t>
      </w:r>
    </w:p>
    <w:p w14:paraId="6151CFBB"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4.</w:t>
      </w:r>
      <w:r w:rsidRPr="00976868">
        <w:rPr>
          <w:rFonts w:ascii="Arial" w:eastAsia="Arial Unicode MS" w:hAnsi="Arial" w:cs="Arial"/>
          <w:color w:val="000000"/>
        </w:rPr>
        <w:tab/>
        <w:t xml:space="preserve">Bei Klagen gegen Gemeinden entscheidet der Anfangsbuchstabe des Ortsnamens. </w:t>
      </w:r>
      <w:r w:rsidRPr="00976868">
        <w:rPr>
          <w:rFonts w:ascii="Arial" w:eastAsia="Arial Unicode MS" w:hAnsi="Arial" w:cs="Arial"/>
        </w:rPr>
        <w:t>Bei Anträgen gegen den Fiskus mit Länder- oder Nationalitätenbezeichnungen ist der Eigenname maßgebend.</w:t>
      </w:r>
    </w:p>
    <w:p w14:paraId="1A9B28BB"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lastRenderedPageBreak/>
        <w:t>5.</w:t>
      </w:r>
      <w:r w:rsidRPr="00976868">
        <w:rPr>
          <w:rFonts w:ascii="Arial" w:eastAsia="Arial Unicode MS" w:hAnsi="Arial" w:cs="Arial"/>
          <w:color w:val="000000"/>
        </w:rPr>
        <w:tab/>
        <w:t xml:space="preserve"> Für Klagen nach §§ 323, 731, 767 ZPO, Wiederaufnahmeverfahren (§ 578 ZPO) sowie Verfahren nach §§ 238 ff. </w:t>
      </w:r>
      <w:proofErr w:type="spellStart"/>
      <w:r w:rsidRPr="00976868">
        <w:rPr>
          <w:rFonts w:ascii="Arial" w:eastAsia="Arial Unicode MS" w:hAnsi="Arial" w:cs="Arial"/>
          <w:color w:val="000000"/>
        </w:rPr>
        <w:t>FamFG</w:t>
      </w:r>
      <w:proofErr w:type="spellEnd"/>
      <w:r w:rsidRPr="00976868">
        <w:rPr>
          <w:rFonts w:ascii="Arial" w:eastAsia="Arial Unicode MS" w:hAnsi="Arial" w:cs="Arial"/>
          <w:color w:val="000000"/>
        </w:rPr>
        <w:t xml:space="preserve"> bleibt die Abteilung zuständig, die den Vorprozess behandelt hat, unter Anrechnung auf den Turnus.</w:t>
      </w:r>
    </w:p>
    <w:p w14:paraId="4D7641B5"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6.</w:t>
      </w:r>
      <w:r w:rsidRPr="00976868">
        <w:rPr>
          <w:rFonts w:ascii="Arial" w:eastAsia="Arial Unicode MS" w:hAnsi="Arial" w:cs="Arial"/>
          <w:color w:val="000000"/>
        </w:rPr>
        <w:tab/>
        <w:t>Bei Widerspruchsklagen nach § 771 ZPO richtet sich die Zuständigkeit nach dem Namen des Vollstreckungsschuldners.</w:t>
      </w:r>
    </w:p>
    <w:p w14:paraId="4CC3AA4C"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7.</w:t>
      </w:r>
      <w:r w:rsidRPr="00976868">
        <w:rPr>
          <w:rFonts w:ascii="Arial" w:eastAsia="Arial Unicode MS" w:hAnsi="Arial" w:cs="Arial"/>
          <w:color w:val="000000"/>
        </w:rPr>
        <w:tab/>
        <w:t>Klagen gegen Konkursverwalter, Testamentsvollstrecker, Zwangs- und Nachlassverwalter richten sich nach dem Namen des Gemeinschuldners, Schuldners oder Erblassers.</w:t>
      </w:r>
    </w:p>
    <w:p w14:paraId="096914E2"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8.</w:t>
      </w:r>
      <w:r w:rsidRPr="00976868">
        <w:rPr>
          <w:rFonts w:ascii="Arial" w:eastAsia="Arial Unicode MS" w:hAnsi="Arial" w:cs="Arial"/>
          <w:color w:val="000000"/>
        </w:rPr>
        <w:tab/>
        <w:t>Im Falle der beantragten Verbindung eines Verfahrens mit einem schon anhängigen Verfahren bleibt die mit dem bereits anhängigen Verfahren befasste Abteilung zuständig.</w:t>
      </w:r>
    </w:p>
    <w:p w14:paraId="1F52CB77"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9.</w:t>
      </w:r>
      <w:r w:rsidRPr="00976868">
        <w:rPr>
          <w:rFonts w:ascii="Arial" w:eastAsia="Arial Unicode MS" w:hAnsi="Arial" w:cs="Arial"/>
          <w:color w:val="000000"/>
        </w:rPr>
        <w:tab/>
        <w:t>Im Falle der Verbindung mehrerer bereits anhängiger Verfahren ist die mit dem zuerst anhängig gewordenen Verfahren befasste Abteilung zuständig; sind mehrere Verfahren am gleichen Tag anhängig geworden, so entscheidet über die Verbindung die Abteilung, die zuständig gewesen wäre, wenn die Sachen in einer Klage geltend gemacht worden wären.</w:t>
      </w:r>
    </w:p>
    <w:p w14:paraId="465451E5"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10.</w:t>
      </w:r>
      <w:r w:rsidRPr="00976868">
        <w:rPr>
          <w:rFonts w:ascii="Arial" w:eastAsia="Arial Unicode MS" w:hAnsi="Arial" w:cs="Arial"/>
          <w:color w:val="000000"/>
        </w:rPr>
        <w:tab/>
        <w:t>Werden in einem Verfahren mehrere Ansprüche geltend gemacht, von denen eines die Zuständigkeit des § 23 Nr. 2 a GVG begründet, so ist diese Spezialzugehörigkeit maßgebend.</w:t>
      </w:r>
    </w:p>
    <w:p w14:paraId="2BD6AAD7"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11.</w:t>
      </w:r>
      <w:r w:rsidRPr="00976868">
        <w:rPr>
          <w:rFonts w:ascii="Arial" w:eastAsia="Arial Unicode MS" w:hAnsi="Arial" w:cs="Arial"/>
          <w:color w:val="000000"/>
        </w:rPr>
        <w:tab/>
        <w:t xml:space="preserve">Ruhende und weggelegte (§ 7 Nr. 2 und 3 </w:t>
      </w:r>
      <w:proofErr w:type="spellStart"/>
      <w:r w:rsidRPr="00976868">
        <w:rPr>
          <w:rFonts w:ascii="Arial" w:eastAsia="Arial Unicode MS" w:hAnsi="Arial" w:cs="Arial"/>
          <w:color w:val="000000"/>
        </w:rPr>
        <w:t>AktO</w:t>
      </w:r>
      <w:proofErr w:type="spellEnd"/>
      <w:r w:rsidRPr="00976868">
        <w:rPr>
          <w:rFonts w:ascii="Arial" w:eastAsia="Arial Unicode MS" w:hAnsi="Arial" w:cs="Arial"/>
          <w:color w:val="000000"/>
        </w:rPr>
        <w:t>) Verfahren bleiben, auch wenn eine neue Nummer zu erteilen ist, bei der Abteilung anhängig, bei der sie anhängig waren, dies ohne Anrechnung auf den Turnus, soweit die Geschäftsverteilung keine andere Regelung vorsieht.</w:t>
      </w:r>
    </w:p>
    <w:p w14:paraId="6564BC1E" w14:textId="77777777" w:rsidR="00874D5C" w:rsidRPr="00976868" w:rsidRDefault="00874D5C" w:rsidP="00874D5C">
      <w:pPr>
        <w:ind w:left="708" w:hanging="708"/>
        <w:jc w:val="both"/>
        <w:rPr>
          <w:rFonts w:ascii="Arial" w:eastAsia="Arial Unicode MS" w:hAnsi="Arial" w:cs="Arial"/>
          <w:color w:val="000000"/>
        </w:rPr>
      </w:pPr>
      <w:r w:rsidRPr="00976868">
        <w:rPr>
          <w:rFonts w:ascii="Arial" w:eastAsia="Arial Unicode MS" w:hAnsi="Arial" w:cs="Arial"/>
          <w:color w:val="000000"/>
        </w:rPr>
        <w:t>12.</w:t>
      </w:r>
      <w:r w:rsidRPr="00976868">
        <w:rPr>
          <w:rFonts w:ascii="Arial" w:eastAsia="Arial Unicode MS" w:hAnsi="Arial" w:cs="Arial"/>
          <w:color w:val="000000"/>
        </w:rPr>
        <w:tab/>
        <w:t>Besteht eine Abteilung nicht mehr, ist eine in eine solche Abteilung fallende Sache als Neueingang zu behandeln, soweit nicht in der Geschäftsverteilung ausdrücklich eine anderweitige Regelung getroffen ist. Sollte ein Verfahrenseingang erfolgen, der keine Zuordnung zu einer Zuständigkeit nach dieser Geschäftsverteilung ermöglicht, besteht die Zuständigkeit der Abteilung 1.</w:t>
      </w:r>
    </w:p>
    <w:p w14:paraId="6491A5B6" w14:textId="77777777" w:rsidR="00874D5C" w:rsidRPr="00976868" w:rsidRDefault="00874D5C" w:rsidP="00874D5C">
      <w:pPr>
        <w:ind w:left="705" w:hanging="705"/>
        <w:jc w:val="both"/>
        <w:rPr>
          <w:rFonts w:ascii="Arial" w:eastAsia="Arial Unicode MS" w:hAnsi="Arial" w:cs="Arial"/>
        </w:rPr>
      </w:pPr>
      <w:r w:rsidRPr="00976868">
        <w:rPr>
          <w:rFonts w:ascii="Arial" w:eastAsia="Arial Unicode MS" w:hAnsi="Arial" w:cs="Arial"/>
          <w:color w:val="000000"/>
        </w:rPr>
        <w:t>13.</w:t>
      </w:r>
      <w:r w:rsidRPr="00976868">
        <w:rPr>
          <w:rFonts w:ascii="Arial" w:eastAsia="Arial Unicode MS" w:hAnsi="Arial" w:cs="Arial"/>
          <w:color w:val="000000"/>
        </w:rPr>
        <w:tab/>
        <w:t>Sind in einer Anklage mehrere Personen angeklagt, so richtet sich die Entscheidungszuständigkeit nach dem Anfangsbuchstaben des jüngsten Angeklagten.</w:t>
      </w:r>
    </w:p>
    <w:p w14:paraId="428F16A7" w14:textId="77777777" w:rsidR="00874D5C" w:rsidRPr="00976868" w:rsidRDefault="00874D5C" w:rsidP="00874D5C">
      <w:pPr>
        <w:pageBreakBefore/>
        <w:jc w:val="both"/>
        <w:rPr>
          <w:rFonts w:ascii="Arial" w:eastAsia="Arial Unicode MS" w:hAnsi="Arial" w:cs="Arial"/>
          <w:b/>
          <w:u w:val="single"/>
        </w:rPr>
      </w:pPr>
      <w:r w:rsidRPr="00976868">
        <w:rPr>
          <w:rFonts w:ascii="Arial" w:eastAsia="Arial Unicode MS" w:hAnsi="Arial" w:cs="Arial"/>
          <w:b/>
          <w:u w:val="single"/>
        </w:rPr>
        <w:lastRenderedPageBreak/>
        <w:t>I</w:t>
      </w:r>
      <w:r w:rsidR="00A60256" w:rsidRPr="00976868">
        <w:rPr>
          <w:rFonts w:ascii="Arial" w:eastAsia="Arial Unicode MS" w:hAnsi="Arial" w:cs="Arial"/>
          <w:b/>
          <w:u w:val="single"/>
        </w:rPr>
        <w:t>X</w:t>
      </w:r>
      <w:r w:rsidRPr="00976868">
        <w:rPr>
          <w:rFonts w:ascii="Arial" w:eastAsia="Arial Unicode MS" w:hAnsi="Arial" w:cs="Arial"/>
          <w:b/>
          <w:u w:val="single"/>
        </w:rPr>
        <w:t>. Arbeitskraftanteile</w:t>
      </w:r>
      <w:r w:rsidRPr="00976868">
        <w:rPr>
          <w:rFonts w:ascii="Arial" w:eastAsia="Arial Unicode MS" w:hAnsi="Arial" w:cs="Arial"/>
          <w:b/>
        </w:rPr>
        <w:t>:</w:t>
      </w:r>
    </w:p>
    <w:p w14:paraId="0664CEDA" w14:textId="77777777" w:rsidR="00874D5C" w:rsidRPr="00976868" w:rsidRDefault="00874D5C" w:rsidP="00874D5C">
      <w:pPr>
        <w:jc w:val="both"/>
        <w:rPr>
          <w:rFonts w:ascii="Arial" w:eastAsia="Arial Unicode MS" w:hAnsi="Arial" w:cs="Arial"/>
          <w:b/>
          <w:u w:val="single"/>
        </w:rPr>
      </w:pPr>
    </w:p>
    <w:p w14:paraId="64602DED" w14:textId="77777777" w:rsidR="00874D5C" w:rsidRPr="00976868" w:rsidRDefault="00874D5C" w:rsidP="00874D5C">
      <w:pPr>
        <w:jc w:val="both"/>
        <w:rPr>
          <w:rFonts w:ascii="Arial" w:eastAsia="Arial Unicode MS" w:hAnsi="Arial" w:cs="Arial"/>
          <w:b/>
          <w:u w:val="single"/>
        </w:rPr>
      </w:pPr>
    </w:p>
    <w:p w14:paraId="58CEC7CB" w14:textId="77777777" w:rsidR="00874D5C" w:rsidRPr="00976868" w:rsidRDefault="00874D5C" w:rsidP="00874D5C">
      <w:pPr>
        <w:jc w:val="both"/>
        <w:rPr>
          <w:rFonts w:ascii="Arial" w:eastAsia="Arial Unicode MS" w:hAnsi="Arial" w:cs="Arial"/>
          <w:b/>
          <w:u w:val="single"/>
        </w:rPr>
      </w:pPr>
    </w:p>
    <w:tbl>
      <w:tblPr>
        <w:tblW w:w="9316" w:type="dxa"/>
        <w:tblInd w:w="35" w:type="dxa"/>
        <w:tblLayout w:type="fixed"/>
        <w:tblCellMar>
          <w:left w:w="70" w:type="dxa"/>
          <w:right w:w="70" w:type="dxa"/>
        </w:tblCellMar>
        <w:tblLook w:val="0000" w:firstRow="0" w:lastRow="0" w:firstColumn="0" w:lastColumn="0" w:noHBand="0" w:noVBand="0"/>
      </w:tblPr>
      <w:tblGrid>
        <w:gridCol w:w="1803"/>
        <w:gridCol w:w="992"/>
        <w:gridCol w:w="709"/>
        <w:gridCol w:w="1276"/>
        <w:gridCol w:w="1559"/>
        <w:gridCol w:w="992"/>
        <w:gridCol w:w="993"/>
        <w:gridCol w:w="992"/>
      </w:tblGrid>
      <w:tr w:rsidR="00FF083D" w:rsidRPr="00A02587" w14:paraId="4F772F08"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0FD3A9C4" w14:textId="77777777" w:rsidR="00FF083D" w:rsidRPr="00976868" w:rsidRDefault="00FF083D" w:rsidP="00F6528C">
            <w:pPr>
              <w:snapToGrid w:val="0"/>
              <w:rPr>
                <w:rFonts w:ascii="Arial" w:hAnsi="Arial" w:cs="Arial"/>
                <w:u w:val="single"/>
                <w:lang w:eastAsia="de-DE"/>
              </w:rPr>
            </w:pPr>
          </w:p>
        </w:tc>
        <w:tc>
          <w:tcPr>
            <w:tcW w:w="992" w:type="dxa"/>
            <w:tcBorders>
              <w:top w:val="single" w:sz="4" w:space="0" w:color="000000"/>
              <w:left w:val="single" w:sz="4" w:space="0" w:color="000000"/>
              <w:bottom w:val="single" w:sz="4" w:space="0" w:color="000000"/>
            </w:tcBorders>
            <w:shd w:val="clear" w:color="auto" w:fill="auto"/>
            <w:vAlign w:val="bottom"/>
          </w:tcPr>
          <w:p w14:paraId="462470B6" w14:textId="77777777" w:rsidR="00FF083D" w:rsidRPr="00976868" w:rsidRDefault="00FF083D" w:rsidP="00F6528C">
            <w:pPr>
              <w:jc w:val="right"/>
              <w:rPr>
                <w:rFonts w:ascii="Arial" w:hAnsi="Arial" w:cs="Arial"/>
                <w:lang w:eastAsia="de-DE"/>
              </w:rPr>
            </w:pPr>
            <w:r w:rsidRPr="00976868">
              <w:rPr>
                <w:rFonts w:ascii="Arial" w:hAnsi="Arial" w:cs="Arial"/>
                <w:lang w:eastAsia="de-DE"/>
              </w:rPr>
              <w:t>Piehler</w:t>
            </w:r>
          </w:p>
        </w:tc>
        <w:tc>
          <w:tcPr>
            <w:tcW w:w="709" w:type="dxa"/>
            <w:tcBorders>
              <w:top w:val="single" w:sz="4" w:space="0" w:color="000000"/>
              <w:left w:val="single" w:sz="4" w:space="0" w:color="000000"/>
              <w:bottom w:val="single" w:sz="4" w:space="0" w:color="000000"/>
            </w:tcBorders>
            <w:shd w:val="clear" w:color="auto" w:fill="auto"/>
            <w:vAlign w:val="bottom"/>
          </w:tcPr>
          <w:p w14:paraId="7F04CBE8" w14:textId="77777777" w:rsidR="00FF083D" w:rsidRPr="00976868" w:rsidRDefault="00FF083D" w:rsidP="00F6528C">
            <w:pPr>
              <w:jc w:val="right"/>
              <w:rPr>
                <w:rFonts w:ascii="Arial" w:hAnsi="Arial" w:cs="Arial"/>
                <w:lang w:eastAsia="de-DE"/>
              </w:rPr>
            </w:pPr>
            <w:r w:rsidRPr="00976868">
              <w:rPr>
                <w:rFonts w:ascii="Arial" w:hAnsi="Arial" w:cs="Arial"/>
                <w:lang w:eastAsia="de-DE"/>
              </w:rPr>
              <w:t>Brilla</w:t>
            </w:r>
          </w:p>
        </w:tc>
        <w:tc>
          <w:tcPr>
            <w:tcW w:w="1276" w:type="dxa"/>
            <w:tcBorders>
              <w:top w:val="single" w:sz="4" w:space="0" w:color="000000"/>
              <w:left w:val="single" w:sz="4" w:space="0" w:color="000000"/>
              <w:bottom w:val="single" w:sz="4" w:space="0" w:color="000000"/>
            </w:tcBorders>
            <w:shd w:val="clear" w:color="auto" w:fill="auto"/>
            <w:vAlign w:val="bottom"/>
          </w:tcPr>
          <w:p w14:paraId="760F82A8" w14:textId="77777777" w:rsidR="00FF083D" w:rsidRPr="00976868" w:rsidRDefault="00FF083D" w:rsidP="00F6528C">
            <w:pPr>
              <w:jc w:val="right"/>
              <w:rPr>
                <w:rFonts w:ascii="Arial" w:hAnsi="Arial" w:cs="Arial"/>
                <w:lang w:eastAsia="de-DE"/>
              </w:rPr>
            </w:pPr>
            <w:r>
              <w:rPr>
                <w:rFonts w:ascii="Arial" w:hAnsi="Arial" w:cs="Arial"/>
                <w:lang w:eastAsia="de-DE"/>
              </w:rPr>
              <w:t>Dr. Peters</w:t>
            </w:r>
          </w:p>
        </w:tc>
        <w:tc>
          <w:tcPr>
            <w:tcW w:w="1559" w:type="dxa"/>
            <w:tcBorders>
              <w:top w:val="single" w:sz="4" w:space="0" w:color="000000"/>
              <w:left w:val="single" w:sz="4" w:space="0" w:color="000000"/>
              <w:bottom w:val="single" w:sz="4" w:space="0" w:color="000000"/>
            </w:tcBorders>
            <w:shd w:val="clear" w:color="auto" w:fill="auto"/>
            <w:vAlign w:val="bottom"/>
          </w:tcPr>
          <w:p w14:paraId="4C145F24" w14:textId="77777777" w:rsidR="00FF083D" w:rsidRPr="00976868" w:rsidRDefault="00FF083D" w:rsidP="00AC3E23">
            <w:pPr>
              <w:jc w:val="right"/>
              <w:rPr>
                <w:rFonts w:ascii="Arial" w:hAnsi="Arial" w:cs="Arial"/>
                <w:lang w:eastAsia="de-DE"/>
              </w:rPr>
            </w:pPr>
            <w:r w:rsidRPr="00976868">
              <w:rPr>
                <w:rFonts w:ascii="Arial" w:hAnsi="Arial" w:cs="Arial"/>
                <w:lang w:eastAsia="de-DE"/>
              </w:rPr>
              <w:t xml:space="preserve">Dr. </w:t>
            </w:r>
            <w:r>
              <w:rPr>
                <w:rFonts w:ascii="Arial" w:hAnsi="Arial" w:cs="Arial"/>
                <w:lang w:eastAsia="de-DE"/>
              </w:rPr>
              <w:t>Duchstein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92C883" w14:textId="77777777" w:rsidR="00FF083D" w:rsidRPr="00976868" w:rsidRDefault="00FF083D" w:rsidP="00F6528C">
            <w:pPr>
              <w:jc w:val="right"/>
              <w:rPr>
                <w:rFonts w:ascii="Arial" w:hAnsi="Arial" w:cs="Arial"/>
              </w:rPr>
            </w:pPr>
            <w:r>
              <w:rPr>
                <w:rFonts w:ascii="Arial" w:hAnsi="Arial" w:cs="Arial"/>
                <w:lang w:eastAsia="de-DE"/>
              </w:rPr>
              <w:t>Hönes</w:t>
            </w:r>
          </w:p>
        </w:tc>
        <w:tc>
          <w:tcPr>
            <w:tcW w:w="993" w:type="dxa"/>
            <w:tcBorders>
              <w:top w:val="single" w:sz="4" w:space="0" w:color="000000"/>
              <w:left w:val="single" w:sz="4" w:space="0" w:color="000000"/>
              <w:bottom w:val="single" w:sz="4" w:space="0" w:color="000000"/>
              <w:right w:val="single" w:sz="4" w:space="0" w:color="000000"/>
            </w:tcBorders>
          </w:tcPr>
          <w:p w14:paraId="4E231AA9" w14:textId="77777777" w:rsidR="00FF083D" w:rsidRDefault="00FF083D" w:rsidP="00F6528C">
            <w:pPr>
              <w:jc w:val="right"/>
              <w:rPr>
                <w:rFonts w:ascii="Arial" w:hAnsi="Arial" w:cs="Arial"/>
                <w:lang w:eastAsia="de-DE"/>
              </w:rPr>
            </w:pPr>
            <w:r>
              <w:rPr>
                <w:rFonts w:ascii="Arial" w:hAnsi="Arial" w:cs="Arial"/>
                <w:lang w:eastAsia="de-DE"/>
              </w:rPr>
              <w:t>Grimm</w:t>
            </w:r>
          </w:p>
        </w:tc>
        <w:tc>
          <w:tcPr>
            <w:tcW w:w="992" w:type="dxa"/>
            <w:tcBorders>
              <w:top w:val="single" w:sz="4" w:space="0" w:color="000000"/>
              <w:left w:val="single" w:sz="4" w:space="0" w:color="000000"/>
              <w:bottom w:val="single" w:sz="4" w:space="0" w:color="000000"/>
              <w:right w:val="single" w:sz="4" w:space="0" w:color="000000"/>
            </w:tcBorders>
          </w:tcPr>
          <w:p w14:paraId="33C2B3C4" w14:textId="77777777" w:rsidR="00FF083D" w:rsidRPr="00C859A1" w:rsidRDefault="00044E0E" w:rsidP="00F6528C">
            <w:pPr>
              <w:jc w:val="right"/>
              <w:rPr>
                <w:rFonts w:ascii="Arial" w:hAnsi="Arial" w:cs="Arial"/>
                <w:lang w:eastAsia="de-DE"/>
              </w:rPr>
            </w:pPr>
            <w:r w:rsidRPr="00C859A1">
              <w:rPr>
                <w:rFonts w:ascii="Arial" w:hAnsi="Arial" w:cs="Arial"/>
                <w:lang w:eastAsia="de-DE"/>
              </w:rPr>
              <w:t>Hornung/Klages</w:t>
            </w:r>
          </w:p>
        </w:tc>
      </w:tr>
      <w:tr w:rsidR="00FF083D" w:rsidRPr="00A02587" w14:paraId="0838EC68"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2A543507" w14:textId="77777777" w:rsidR="00FF083D" w:rsidRPr="00976868" w:rsidRDefault="00FF083D" w:rsidP="00F6528C">
            <w:pPr>
              <w:rPr>
                <w:rFonts w:ascii="Arial" w:hAnsi="Arial" w:cs="Arial"/>
                <w:lang w:eastAsia="de-DE"/>
              </w:rPr>
            </w:pPr>
            <w:r w:rsidRPr="00976868">
              <w:rPr>
                <w:rFonts w:ascii="Arial" w:hAnsi="Arial" w:cs="Arial"/>
                <w:lang w:eastAsia="de-DE"/>
              </w:rPr>
              <w:t>Fam</w:t>
            </w:r>
          </w:p>
        </w:tc>
        <w:tc>
          <w:tcPr>
            <w:tcW w:w="992" w:type="dxa"/>
            <w:tcBorders>
              <w:top w:val="single" w:sz="4" w:space="0" w:color="000000"/>
              <w:left w:val="single" w:sz="4" w:space="0" w:color="000000"/>
              <w:bottom w:val="single" w:sz="4" w:space="0" w:color="000000"/>
            </w:tcBorders>
            <w:shd w:val="clear" w:color="auto" w:fill="auto"/>
            <w:vAlign w:val="bottom"/>
          </w:tcPr>
          <w:p w14:paraId="7B830F54"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6DEFF5C9" w14:textId="77777777" w:rsidR="00FF083D" w:rsidRPr="00976868" w:rsidRDefault="00FF083D" w:rsidP="00483088">
            <w:pPr>
              <w:snapToGrid w:val="0"/>
              <w:jc w:val="right"/>
              <w:rPr>
                <w:rFonts w:ascii="Arial" w:hAnsi="Arial" w:cs="Arial"/>
                <w:lang w:eastAsia="de-DE"/>
              </w:rPr>
            </w:pPr>
            <w:r w:rsidRPr="00976868">
              <w:rPr>
                <w:rFonts w:ascii="Arial" w:hAnsi="Arial" w:cs="Arial"/>
                <w:lang w:eastAsia="de-DE"/>
              </w:rPr>
              <w:t>0,</w:t>
            </w:r>
            <w:r>
              <w:rPr>
                <w:rFonts w:ascii="Arial" w:hAnsi="Arial" w:cs="Arial"/>
                <w:lang w:eastAsia="de-DE"/>
              </w:rPr>
              <w:t>2</w:t>
            </w:r>
          </w:p>
        </w:tc>
        <w:tc>
          <w:tcPr>
            <w:tcW w:w="1276" w:type="dxa"/>
            <w:tcBorders>
              <w:top w:val="single" w:sz="4" w:space="0" w:color="000000"/>
              <w:left w:val="single" w:sz="4" w:space="0" w:color="000000"/>
              <w:bottom w:val="single" w:sz="4" w:space="0" w:color="000000"/>
            </w:tcBorders>
            <w:shd w:val="clear" w:color="auto" w:fill="auto"/>
            <w:vAlign w:val="bottom"/>
          </w:tcPr>
          <w:p w14:paraId="29B50BFE" w14:textId="77777777" w:rsidR="00FF083D" w:rsidRPr="00976868" w:rsidRDefault="00FF083D" w:rsidP="004D10BD">
            <w:pPr>
              <w:snapToGrid w:val="0"/>
              <w:jc w:val="right"/>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2199DF60" w14:textId="77777777" w:rsidR="00FF083D" w:rsidRPr="00976868" w:rsidRDefault="00FF083D" w:rsidP="00AC3E23">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1B2005" w14:textId="77777777" w:rsidR="00FF083D" w:rsidRPr="00976868" w:rsidRDefault="00FF083D" w:rsidP="00F6528C">
            <w:pPr>
              <w:snapToGrid w:val="0"/>
              <w:jc w:val="right"/>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tcPr>
          <w:p w14:paraId="56A837DB" w14:textId="77777777" w:rsidR="00FF083D" w:rsidRPr="00976868" w:rsidRDefault="00FF083D" w:rsidP="00F6528C">
            <w:pPr>
              <w:snapToGrid w:val="0"/>
              <w:jc w:val="right"/>
              <w:rPr>
                <w:rFonts w:ascii="Arial" w:hAnsi="Arial" w:cs="Arial"/>
              </w:rPr>
            </w:pPr>
            <w:r>
              <w:rPr>
                <w:rFonts w:ascii="Arial" w:hAnsi="Arial" w:cs="Arial"/>
              </w:rPr>
              <w:t>0,75</w:t>
            </w:r>
          </w:p>
        </w:tc>
        <w:tc>
          <w:tcPr>
            <w:tcW w:w="992" w:type="dxa"/>
            <w:tcBorders>
              <w:top w:val="single" w:sz="4" w:space="0" w:color="000000"/>
              <w:left w:val="single" w:sz="4" w:space="0" w:color="000000"/>
              <w:bottom w:val="single" w:sz="4" w:space="0" w:color="000000"/>
              <w:right w:val="single" w:sz="4" w:space="0" w:color="000000"/>
            </w:tcBorders>
          </w:tcPr>
          <w:p w14:paraId="0E73B6CF" w14:textId="77777777" w:rsidR="00FF083D" w:rsidRPr="00C859A1" w:rsidRDefault="00FF083D" w:rsidP="00F6528C">
            <w:pPr>
              <w:snapToGrid w:val="0"/>
              <w:jc w:val="right"/>
              <w:rPr>
                <w:rFonts w:ascii="Arial" w:hAnsi="Arial" w:cs="Arial"/>
              </w:rPr>
            </w:pPr>
          </w:p>
        </w:tc>
      </w:tr>
      <w:tr w:rsidR="00FF083D" w:rsidRPr="00A02587" w14:paraId="508840C2"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0AD21705" w14:textId="77777777" w:rsidR="00FF083D" w:rsidRPr="00976868" w:rsidRDefault="00FF083D" w:rsidP="00F6528C">
            <w:pPr>
              <w:rPr>
                <w:rFonts w:ascii="Arial" w:hAnsi="Arial" w:cs="Arial"/>
                <w:lang w:eastAsia="de-DE"/>
              </w:rPr>
            </w:pPr>
            <w:r w:rsidRPr="00976868">
              <w:rPr>
                <w:rFonts w:ascii="Arial" w:hAnsi="Arial" w:cs="Arial"/>
                <w:lang w:eastAsia="de-DE"/>
              </w:rPr>
              <w:t>Betreuung/FG</w:t>
            </w:r>
          </w:p>
        </w:tc>
        <w:tc>
          <w:tcPr>
            <w:tcW w:w="992" w:type="dxa"/>
            <w:tcBorders>
              <w:top w:val="single" w:sz="4" w:space="0" w:color="000000"/>
              <w:left w:val="single" w:sz="4" w:space="0" w:color="000000"/>
              <w:bottom w:val="single" w:sz="4" w:space="0" w:color="000000"/>
            </w:tcBorders>
            <w:shd w:val="clear" w:color="auto" w:fill="auto"/>
            <w:vAlign w:val="bottom"/>
          </w:tcPr>
          <w:p w14:paraId="38C9C800" w14:textId="77777777" w:rsidR="00FF083D" w:rsidRPr="00976868" w:rsidRDefault="00FF083D" w:rsidP="00F6528C">
            <w:pPr>
              <w:snapToGrid w:val="0"/>
              <w:jc w:val="right"/>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300A6FC8" w14:textId="77777777" w:rsidR="00FF083D" w:rsidRPr="00976868" w:rsidRDefault="00FF083D" w:rsidP="00F6528C">
            <w:pPr>
              <w:snapToGrid w:val="0"/>
              <w:jc w:val="right"/>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1B6F25F3" w14:textId="55E7DEF2" w:rsidR="00FF083D" w:rsidRPr="00976868" w:rsidRDefault="00D759FE" w:rsidP="006A708B">
            <w:pPr>
              <w:snapToGrid w:val="0"/>
              <w:jc w:val="right"/>
              <w:rPr>
                <w:rFonts w:ascii="Arial" w:hAnsi="Arial" w:cs="Arial"/>
                <w:lang w:eastAsia="de-DE"/>
              </w:rPr>
            </w:pPr>
            <w:r>
              <w:rPr>
                <w:rFonts w:ascii="Arial" w:hAnsi="Arial" w:cs="Arial"/>
                <w:lang w:eastAsia="de-DE"/>
              </w:rPr>
              <w:t>0,95</w:t>
            </w:r>
          </w:p>
        </w:tc>
        <w:tc>
          <w:tcPr>
            <w:tcW w:w="1559" w:type="dxa"/>
            <w:tcBorders>
              <w:top w:val="single" w:sz="4" w:space="0" w:color="000000"/>
              <w:left w:val="single" w:sz="4" w:space="0" w:color="000000"/>
              <w:bottom w:val="single" w:sz="4" w:space="0" w:color="000000"/>
            </w:tcBorders>
            <w:shd w:val="clear" w:color="auto" w:fill="auto"/>
            <w:vAlign w:val="bottom"/>
          </w:tcPr>
          <w:p w14:paraId="120F8A09" w14:textId="77777777" w:rsidR="00FF083D" w:rsidRPr="00976868" w:rsidRDefault="00FF083D">
            <w:pPr>
              <w:jc w:val="center"/>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2F3BEE" w14:textId="77777777" w:rsidR="00FF083D" w:rsidRPr="00976868" w:rsidRDefault="00FF083D" w:rsidP="00F6528C">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241B104D" w14:textId="77777777" w:rsidR="00FF083D" w:rsidRPr="00976868" w:rsidRDefault="00FF083D" w:rsidP="00F6528C">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3D4D10BF" w14:textId="77777777" w:rsidR="00FF083D" w:rsidRPr="00C859A1" w:rsidRDefault="00FF083D" w:rsidP="00F6528C">
            <w:pPr>
              <w:snapToGrid w:val="0"/>
              <w:jc w:val="right"/>
              <w:rPr>
                <w:rFonts w:ascii="Arial" w:hAnsi="Arial" w:cs="Arial"/>
                <w:lang w:eastAsia="de-DE"/>
              </w:rPr>
            </w:pPr>
          </w:p>
        </w:tc>
      </w:tr>
      <w:tr w:rsidR="00FF083D" w:rsidRPr="00A02587" w14:paraId="0FA5BB69"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1629365C" w14:textId="77777777" w:rsidR="00FF083D" w:rsidRPr="00976868" w:rsidRDefault="00FF083D" w:rsidP="00F6528C">
            <w:pPr>
              <w:rPr>
                <w:rFonts w:ascii="Arial" w:hAnsi="Arial" w:cs="Arial"/>
                <w:lang w:eastAsia="de-DE"/>
              </w:rPr>
            </w:pPr>
            <w:r w:rsidRPr="00976868">
              <w:rPr>
                <w:rFonts w:ascii="Arial" w:hAnsi="Arial" w:cs="Arial"/>
                <w:lang w:eastAsia="de-DE"/>
              </w:rPr>
              <w:t xml:space="preserve">Zivil </w:t>
            </w:r>
          </w:p>
        </w:tc>
        <w:tc>
          <w:tcPr>
            <w:tcW w:w="992" w:type="dxa"/>
            <w:tcBorders>
              <w:top w:val="single" w:sz="4" w:space="0" w:color="000000"/>
              <w:left w:val="single" w:sz="4" w:space="0" w:color="000000"/>
              <w:bottom w:val="single" w:sz="4" w:space="0" w:color="000000"/>
            </w:tcBorders>
            <w:shd w:val="clear" w:color="auto" w:fill="auto"/>
            <w:vAlign w:val="bottom"/>
          </w:tcPr>
          <w:p w14:paraId="46171FC5" w14:textId="77777777" w:rsidR="00FF083D" w:rsidRPr="00976868" w:rsidRDefault="00FF083D" w:rsidP="00483088">
            <w:pPr>
              <w:jc w:val="right"/>
              <w:rPr>
                <w:rFonts w:ascii="Arial" w:hAnsi="Arial" w:cs="Arial"/>
                <w:lang w:eastAsia="de-DE"/>
              </w:rPr>
            </w:pPr>
            <w:r w:rsidRPr="00976868">
              <w:rPr>
                <w:rFonts w:ascii="Arial" w:hAnsi="Arial" w:cs="Arial"/>
                <w:lang w:eastAsia="de-DE"/>
              </w:rPr>
              <w:t>0</w:t>
            </w:r>
            <w:r>
              <w:rPr>
                <w:rFonts w:ascii="Arial" w:hAnsi="Arial" w:cs="Arial"/>
                <w:lang w:eastAsia="de-DE"/>
              </w:rPr>
              <w:t>,65</w:t>
            </w:r>
          </w:p>
        </w:tc>
        <w:tc>
          <w:tcPr>
            <w:tcW w:w="709" w:type="dxa"/>
            <w:tcBorders>
              <w:top w:val="single" w:sz="4" w:space="0" w:color="000000"/>
              <w:left w:val="single" w:sz="4" w:space="0" w:color="000000"/>
              <w:bottom w:val="single" w:sz="4" w:space="0" w:color="000000"/>
            </w:tcBorders>
            <w:shd w:val="clear" w:color="auto" w:fill="auto"/>
            <w:vAlign w:val="bottom"/>
          </w:tcPr>
          <w:p w14:paraId="002A92D3" w14:textId="77777777" w:rsidR="00FF083D" w:rsidRPr="00976868" w:rsidRDefault="00FF083D" w:rsidP="00F6528C">
            <w:pPr>
              <w:jc w:val="right"/>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7C4F5C59" w14:textId="77777777" w:rsidR="00FF083D" w:rsidRPr="00976868" w:rsidRDefault="00FF083D" w:rsidP="00F6528C">
            <w:pPr>
              <w:snapToGrid w:val="0"/>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0B96CF47" w14:textId="789EA917" w:rsidR="00FF083D" w:rsidRPr="00976868" w:rsidRDefault="00FF083D" w:rsidP="00F6528C">
            <w:pPr>
              <w:snapToGrid w:val="0"/>
              <w:jc w:val="center"/>
              <w:rPr>
                <w:rFonts w:ascii="Arial" w:hAnsi="Arial" w:cs="Arial"/>
                <w:lang w:eastAsia="de-DE"/>
              </w:rPr>
            </w:pPr>
            <w:r>
              <w:rPr>
                <w:rFonts w:ascii="Arial" w:hAnsi="Arial" w:cs="Arial"/>
                <w:lang w:eastAsia="de-DE"/>
              </w:rPr>
              <w:t>0,</w:t>
            </w:r>
            <w:r w:rsidR="00D759FE">
              <w:rPr>
                <w:rFonts w:ascii="Arial" w:hAnsi="Arial" w:cs="Arial"/>
                <w:lang w:eastAsia="de-DE"/>
              </w:rPr>
              <w:t>4</w:t>
            </w:r>
            <w:r>
              <w:rPr>
                <w:rFonts w:ascii="Arial" w:hAnsi="Arial" w:cs="Arial"/>
                <w:lang w:eastAsia="de-DE"/>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A8BEB" w14:textId="77777777" w:rsidR="00FF083D" w:rsidRPr="00976868" w:rsidRDefault="00FF083D">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4AF687E5" w14:textId="77777777" w:rsidR="00FF083D" w:rsidRPr="00976868" w:rsidRDefault="00FF083D">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6EC827A4" w14:textId="77777777" w:rsidR="00FF083D" w:rsidRPr="00C859A1" w:rsidRDefault="00FF083D">
            <w:pPr>
              <w:snapToGrid w:val="0"/>
              <w:jc w:val="right"/>
              <w:rPr>
                <w:rFonts w:ascii="Arial" w:hAnsi="Arial" w:cs="Arial"/>
                <w:lang w:eastAsia="de-DE"/>
              </w:rPr>
            </w:pPr>
          </w:p>
        </w:tc>
      </w:tr>
      <w:tr w:rsidR="00FF083D" w:rsidRPr="00A02587" w14:paraId="724E66CF" w14:textId="77777777" w:rsidTr="00FF083D">
        <w:trPr>
          <w:trHeight w:val="315"/>
        </w:trPr>
        <w:tc>
          <w:tcPr>
            <w:tcW w:w="1803" w:type="dxa"/>
            <w:tcBorders>
              <w:left w:val="single" w:sz="4" w:space="0" w:color="000000"/>
              <w:bottom w:val="single" w:sz="4" w:space="0" w:color="000000"/>
            </w:tcBorders>
            <w:shd w:val="clear" w:color="auto" w:fill="auto"/>
            <w:vAlign w:val="bottom"/>
          </w:tcPr>
          <w:p w14:paraId="6413764C" w14:textId="77777777" w:rsidR="00FF083D" w:rsidRPr="00976868" w:rsidRDefault="00FF083D" w:rsidP="00F6528C">
            <w:pPr>
              <w:rPr>
                <w:rFonts w:ascii="Arial" w:hAnsi="Arial" w:cs="Arial"/>
                <w:lang w:eastAsia="de-DE"/>
              </w:rPr>
            </w:pPr>
            <w:r w:rsidRPr="00976868">
              <w:rPr>
                <w:rFonts w:ascii="Arial" w:hAnsi="Arial" w:cs="Arial"/>
                <w:lang w:eastAsia="de-DE"/>
              </w:rPr>
              <w:t>Vollstreckung</w:t>
            </w:r>
          </w:p>
        </w:tc>
        <w:tc>
          <w:tcPr>
            <w:tcW w:w="992" w:type="dxa"/>
            <w:tcBorders>
              <w:left w:val="single" w:sz="4" w:space="0" w:color="000000"/>
              <w:bottom w:val="single" w:sz="4" w:space="0" w:color="000000"/>
            </w:tcBorders>
            <w:shd w:val="clear" w:color="auto" w:fill="auto"/>
            <w:vAlign w:val="bottom"/>
          </w:tcPr>
          <w:p w14:paraId="59AE2291" w14:textId="77777777" w:rsidR="00FF083D" w:rsidRPr="00976868" w:rsidRDefault="00FF083D" w:rsidP="00F6528C">
            <w:pPr>
              <w:snapToGrid w:val="0"/>
              <w:jc w:val="right"/>
              <w:rPr>
                <w:rFonts w:ascii="Arial" w:hAnsi="Arial" w:cs="Arial"/>
                <w:lang w:eastAsia="de-DE"/>
              </w:rPr>
            </w:pPr>
          </w:p>
        </w:tc>
        <w:tc>
          <w:tcPr>
            <w:tcW w:w="709" w:type="dxa"/>
            <w:tcBorders>
              <w:left w:val="single" w:sz="4" w:space="0" w:color="000000"/>
              <w:bottom w:val="single" w:sz="4" w:space="0" w:color="000000"/>
            </w:tcBorders>
            <w:shd w:val="clear" w:color="auto" w:fill="auto"/>
            <w:vAlign w:val="bottom"/>
          </w:tcPr>
          <w:p w14:paraId="0870F02B" w14:textId="77777777" w:rsidR="00FF083D" w:rsidRPr="00976868" w:rsidRDefault="00FF083D" w:rsidP="00F6528C">
            <w:pPr>
              <w:snapToGrid w:val="0"/>
              <w:jc w:val="right"/>
              <w:rPr>
                <w:rFonts w:ascii="Arial" w:hAnsi="Arial" w:cs="Arial"/>
              </w:rPr>
            </w:pPr>
          </w:p>
        </w:tc>
        <w:tc>
          <w:tcPr>
            <w:tcW w:w="1276" w:type="dxa"/>
            <w:tcBorders>
              <w:left w:val="single" w:sz="4" w:space="0" w:color="000000"/>
              <w:bottom w:val="single" w:sz="4" w:space="0" w:color="000000"/>
            </w:tcBorders>
            <w:shd w:val="clear" w:color="auto" w:fill="auto"/>
            <w:vAlign w:val="bottom"/>
          </w:tcPr>
          <w:p w14:paraId="6FBA4CC7" w14:textId="77777777" w:rsidR="00FF083D" w:rsidRPr="00976868" w:rsidRDefault="00FF083D" w:rsidP="00F6528C">
            <w:pPr>
              <w:snapToGrid w:val="0"/>
              <w:rPr>
                <w:rFonts w:ascii="Arial" w:hAnsi="Arial" w:cs="Arial"/>
                <w:lang w:eastAsia="de-DE"/>
              </w:rPr>
            </w:pPr>
          </w:p>
        </w:tc>
        <w:tc>
          <w:tcPr>
            <w:tcW w:w="1559" w:type="dxa"/>
            <w:tcBorders>
              <w:left w:val="single" w:sz="4" w:space="0" w:color="000000"/>
              <w:bottom w:val="single" w:sz="4" w:space="0" w:color="000000"/>
            </w:tcBorders>
            <w:shd w:val="clear" w:color="auto" w:fill="auto"/>
            <w:vAlign w:val="bottom"/>
          </w:tcPr>
          <w:p w14:paraId="5920601C" w14:textId="77777777" w:rsidR="00FF083D" w:rsidRPr="00976868" w:rsidRDefault="00FF083D" w:rsidP="00F6528C">
            <w:pPr>
              <w:snapToGrid w:val="0"/>
              <w:jc w:val="center"/>
              <w:rPr>
                <w:rFonts w:ascii="Arial" w:hAnsi="Arial" w:cs="Arial"/>
                <w:lang w:eastAsia="de-DE"/>
              </w:rPr>
            </w:pPr>
            <w:r>
              <w:rPr>
                <w:rFonts w:ascii="Arial" w:hAnsi="Arial" w:cs="Arial"/>
                <w:lang w:eastAsia="de-DE"/>
              </w:rPr>
              <w:t>0,05</w:t>
            </w:r>
          </w:p>
        </w:tc>
        <w:tc>
          <w:tcPr>
            <w:tcW w:w="992" w:type="dxa"/>
            <w:tcBorders>
              <w:left w:val="single" w:sz="4" w:space="0" w:color="000000"/>
              <w:bottom w:val="single" w:sz="4" w:space="0" w:color="000000"/>
              <w:right w:val="single" w:sz="4" w:space="0" w:color="000000"/>
            </w:tcBorders>
            <w:shd w:val="clear" w:color="auto" w:fill="auto"/>
            <w:vAlign w:val="bottom"/>
          </w:tcPr>
          <w:p w14:paraId="4A13E8B7" w14:textId="77777777" w:rsidR="00FF083D" w:rsidRPr="00976868" w:rsidRDefault="00FF083D" w:rsidP="00F6528C">
            <w:pPr>
              <w:snapToGrid w:val="0"/>
              <w:jc w:val="right"/>
              <w:rPr>
                <w:rFonts w:ascii="Arial" w:hAnsi="Arial" w:cs="Arial"/>
              </w:rPr>
            </w:pPr>
          </w:p>
        </w:tc>
        <w:tc>
          <w:tcPr>
            <w:tcW w:w="993" w:type="dxa"/>
            <w:tcBorders>
              <w:left w:val="single" w:sz="4" w:space="0" w:color="000000"/>
              <w:bottom w:val="single" w:sz="4" w:space="0" w:color="000000"/>
              <w:right w:val="single" w:sz="4" w:space="0" w:color="000000"/>
            </w:tcBorders>
          </w:tcPr>
          <w:p w14:paraId="78D38673" w14:textId="77777777" w:rsidR="00FF083D" w:rsidRPr="00976868" w:rsidRDefault="00FF083D" w:rsidP="00F6528C">
            <w:pPr>
              <w:snapToGrid w:val="0"/>
              <w:jc w:val="right"/>
              <w:rPr>
                <w:rFonts w:ascii="Arial" w:hAnsi="Arial" w:cs="Arial"/>
              </w:rPr>
            </w:pPr>
          </w:p>
        </w:tc>
        <w:tc>
          <w:tcPr>
            <w:tcW w:w="992" w:type="dxa"/>
            <w:tcBorders>
              <w:left w:val="single" w:sz="4" w:space="0" w:color="000000"/>
              <w:bottom w:val="single" w:sz="4" w:space="0" w:color="000000"/>
              <w:right w:val="single" w:sz="4" w:space="0" w:color="000000"/>
            </w:tcBorders>
          </w:tcPr>
          <w:p w14:paraId="65D9DF0A" w14:textId="77777777" w:rsidR="00FF083D" w:rsidRPr="00C859A1" w:rsidRDefault="00FF083D" w:rsidP="00F6528C">
            <w:pPr>
              <w:snapToGrid w:val="0"/>
              <w:jc w:val="right"/>
              <w:rPr>
                <w:rFonts w:ascii="Arial" w:hAnsi="Arial" w:cs="Arial"/>
              </w:rPr>
            </w:pPr>
          </w:p>
        </w:tc>
      </w:tr>
      <w:tr w:rsidR="00FF083D" w:rsidRPr="00A02587" w14:paraId="255964E3"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44CB0DC8" w14:textId="77777777" w:rsidR="00FF083D" w:rsidRPr="00976868" w:rsidRDefault="00FF083D" w:rsidP="00F6528C">
            <w:pPr>
              <w:rPr>
                <w:rFonts w:ascii="Arial" w:hAnsi="Arial" w:cs="Arial"/>
                <w:lang w:eastAsia="de-DE"/>
              </w:rPr>
            </w:pPr>
            <w:r w:rsidRPr="00976868">
              <w:rPr>
                <w:rFonts w:ascii="Arial" w:hAnsi="Arial" w:cs="Arial"/>
                <w:lang w:eastAsia="de-DE"/>
              </w:rPr>
              <w:t>Strafrichter</w:t>
            </w:r>
          </w:p>
        </w:tc>
        <w:tc>
          <w:tcPr>
            <w:tcW w:w="992" w:type="dxa"/>
            <w:tcBorders>
              <w:top w:val="single" w:sz="4" w:space="0" w:color="000000"/>
              <w:left w:val="single" w:sz="4" w:space="0" w:color="000000"/>
              <w:bottom w:val="single" w:sz="4" w:space="0" w:color="000000"/>
            </w:tcBorders>
            <w:shd w:val="clear" w:color="auto" w:fill="auto"/>
            <w:vAlign w:val="bottom"/>
          </w:tcPr>
          <w:p w14:paraId="3CDC91CA"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74D1CDF1" w14:textId="77777777" w:rsidR="00FF083D" w:rsidRPr="00976868" w:rsidRDefault="00FF083D" w:rsidP="00F6528C">
            <w:pPr>
              <w:snapToGrid w:val="0"/>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2FD69568" w14:textId="77777777" w:rsidR="00FF083D" w:rsidRPr="00976868" w:rsidRDefault="00FF083D">
            <w:pPr>
              <w:snapToGrid w:val="0"/>
              <w:jc w:val="right"/>
              <w:rPr>
                <w:rFonts w:ascii="Arial" w:hAnsi="Arial" w:cs="Arial"/>
              </w:rPr>
            </w:pPr>
          </w:p>
        </w:tc>
        <w:tc>
          <w:tcPr>
            <w:tcW w:w="1559" w:type="dxa"/>
            <w:tcBorders>
              <w:top w:val="single" w:sz="4" w:space="0" w:color="000000"/>
              <w:left w:val="single" w:sz="4" w:space="0" w:color="000000"/>
              <w:bottom w:val="single" w:sz="4" w:space="0" w:color="000000"/>
            </w:tcBorders>
            <w:shd w:val="clear" w:color="auto" w:fill="auto"/>
            <w:vAlign w:val="bottom"/>
          </w:tcPr>
          <w:p w14:paraId="562E7E30" w14:textId="77777777" w:rsidR="00FF083D" w:rsidRPr="00976868" w:rsidRDefault="00FF083D" w:rsidP="00F6528C">
            <w:pPr>
              <w:snapToGrid w:val="0"/>
              <w:jc w:val="center"/>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BD53F" w14:textId="4D49E63E" w:rsidR="00FF083D" w:rsidRPr="00976868" w:rsidRDefault="00FF083D" w:rsidP="00CC043B">
            <w:pPr>
              <w:snapToGrid w:val="0"/>
              <w:jc w:val="right"/>
              <w:rPr>
                <w:rFonts w:ascii="Arial" w:hAnsi="Arial" w:cs="Arial"/>
              </w:rPr>
            </w:pPr>
            <w:r>
              <w:rPr>
                <w:rFonts w:ascii="Arial" w:hAnsi="Arial" w:cs="Arial"/>
              </w:rPr>
              <w:t>0,6</w:t>
            </w:r>
          </w:p>
        </w:tc>
        <w:tc>
          <w:tcPr>
            <w:tcW w:w="993" w:type="dxa"/>
            <w:tcBorders>
              <w:top w:val="single" w:sz="4" w:space="0" w:color="000000"/>
              <w:left w:val="single" w:sz="4" w:space="0" w:color="000000"/>
              <w:bottom w:val="single" w:sz="4" w:space="0" w:color="000000"/>
              <w:right w:val="single" w:sz="4" w:space="0" w:color="000000"/>
            </w:tcBorders>
          </w:tcPr>
          <w:p w14:paraId="6B20BB9C" w14:textId="77777777" w:rsidR="00FF083D" w:rsidRDefault="00FF083D" w:rsidP="00CC043B">
            <w:pPr>
              <w:snapToGrid w:val="0"/>
              <w:jc w:val="right"/>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1CA34D3" w14:textId="77777777" w:rsidR="00FF083D" w:rsidRPr="00C859A1" w:rsidRDefault="00FF083D" w:rsidP="00CC043B">
            <w:pPr>
              <w:snapToGrid w:val="0"/>
              <w:jc w:val="right"/>
              <w:rPr>
                <w:rFonts w:ascii="Arial" w:hAnsi="Arial" w:cs="Arial"/>
              </w:rPr>
            </w:pPr>
          </w:p>
        </w:tc>
      </w:tr>
      <w:tr w:rsidR="00FF083D" w:rsidRPr="00A02587" w14:paraId="0AD3839A"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718010F5" w14:textId="77777777" w:rsidR="00FF083D" w:rsidRPr="00976868" w:rsidRDefault="00FF083D" w:rsidP="00F6528C">
            <w:pPr>
              <w:rPr>
                <w:rFonts w:ascii="Arial" w:hAnsi="Arial" w:cs="Arial"/>
                <w:lang w:eastAsia="de-DE"/>
              </w:rPr>
            </w:pPr>
            <w:proofErr w:type="spellStart"/>
            <w:r w:rsidRPr="00976868">
              <w:rPr>
                <w:rFonts w:ascii="Arial" w:hAnsi="Arial" w:cs="Arial"/>
                <w:lang w:eastAsia="de-DE"/>
              </w:rPr>
              <w:t>SchöffenG</w:t>
            </w:r>
            <w:proofErr w:type="spellEnd"/>
            <w:r w:rsidRPr="00976868">
              <w:rPr>
                <w:rFonts w:ascii="Arial" w:hAnsi="Arial" w:cs="Arial"/>
                <w:lang w:eastAsia="de-DE"/>
              </w:rPr>
              <w:t xml:space="preserve"> ua</w:t>
            </w:r>
          </w:p>
        </w:tc>
        <w:tc>
          <w:tcPr>
            <w:tcW w:w="992" w:type="dxa"/>
            <w:tcBorders>
              <w:top w:val="single" w:sz="4" w:space="0" w:color="000000"/>
              <w:left w:val="single" w:sz="4" w:space="0" w:color="000000"/>
              <w:bottom w:val="single" w:sz="4" w:space="0" w:color="000000"/>
            </w:tcBorders>
            <w:shd w:val="clear" w:color="auto" w:fill="auto"/>
            <w:vAlign w:val="bottom"/>
          </w:tcPr>
          <w:p w14:paraId="5917858E"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766B90D8" w14:textId="77777777" w:rsidR="00FF083D" w:rsidRPr="00976868" w:rsidRDefault="00FF083D" w:rsidP="00F6528C">
            <w:pPr>
              <w:snapToGrid w:val="0"/>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17A09CC4" w14:textId="77777777" w:rsidR="00FF083D" w:rsidRPr="00976868" w:rsidRDefault="00FF083D" w:rsidP="00F6528C">
            <w:pPr>
              <w:snapToGrid w:val="0"/>
              <w:jc w:val="right"/>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07AACD12" w14:textId="6A0358C4" w:rsidR="00FF083D" w:rsidRPr="00976868" w:rsidRDefault="00FF083D" w:rsidP="00F6528C">
            <w:pPr>
              <w:snapToGrid w:val="0"/>
              <w:jc w:val="center"/>
              <w:rPr>
                <w:rFonts w:ascii="Arial" w:hAnsi="Arial" w:cs="Arial"/>
                <w:lang w:eastAsia="de-DE"/>
              </w:rPr>
            </w:pPr>
            <w:r>
              <w:rPr>
                <w:rFonts w:ascii="Arial" w:hAnsi="Arial" w:cs="Arial"/>
                <w:lang w:eastAsia="de-DE"/>
              </w:rPr>
              <w:t>0,2</w:t>
            </w:r>
            <w:r w:rsidR="00D759FE">
              <w:rPr>
                <w:rFonts w:ascii="Arial" w:hAnsi="Arial" w:cs="Arial"/>
                <w:lang w:eastAsia="de-DE"/>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9D20D" w14:textId="77777777" w:rsidR="00FF083D" w:rsidRPr="00976868" w:rsidRDefault="00FF083D" w:rsidP="00F6528C">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484C2480" w14:textId="77777777" w:rsidR="00FF083D" w:rsidRPr="00976868" w:rsidRDefault="00FF083D" w:rsidP="00F6528C">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2C210BEE" w14:textId="77777777" w:rsidR="00FF083D" w:rsidRPr="00C859A1" w:rsidRDefault="00FF083D" w:rsidP="00F6528C">
            <w:pPr>
              <w:snapToGrid w:val="0"/>
              <w:jc w:val="right"/>
              <w:rPr>
                <w:rFonts w:ascii="Arial" w:hAnsi="Arial" w:cs="Arial"/>
                <w:lang w:eastAsia="de-DE"/>
              </w:rPr>
            </w:pPr>
          </w:p>
        </w:tc>
      </w:tr>
      <w:tr w:rsidR="00FF083D" w:rsidRPr="00A02587" w14:paraId="5E3A6B88"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6F6C7220" w14:textId="77777777" w:rsidR="00FF083D" w:rsidRPr="00976868" w:rsidRDefault="00FF083D" w:rsidP="00F6528C">
            <w:pPr>
              <w:rPr>
                <w:rFonts w:ascii="Arial" w:hAnsi="Arial" w:cs="Arial"/>
                <w:lang w:eastAsia="de-DE"/>
              </w:rPr>
            </w:pPr>
            <w:proofErr w:type="spellStart"/>
            <w:r w:rsidRPr="00976868">
              <w:rPr>
                <w:rFonts w:ascii="Arial" w:hAnsi="Arial" w:cs="Arial"/>
                <w:lang w:eastAsia="de-DE"/>
              </w:rPr>
              <w:t>JugendStr</w:t>
            </w:r>
            <w:proofErr w:type="spellEnd"/>
            <w:r w:rsidRPr="00976868">
              <w:rPr>
                <w:rFonts w:ascii="Arial" w:hAnsi="Arial" w:cs="Arial"/>
                <w:lang w:eastAsia="de-DE"/>
              </w:rPr>
              <w:t>.</w:t>
            </w:r>
          </w:p>
        </w:tc>
        <w:tc>
          <w:tcPr>
            <w:tcW w:w="992" w:type="dxa"/>
            <w:tcBorders>
              <w:top w:val="single" w:sz="4" w:space="0" w:color="000000"/>
              <w:left w:val="single" w:sz="4" w:space="0" w:color="000000"/>
              <w:bottom w:val="single" w:sz="4" w:space="0" w:color="000000"/>
            </w:tcBorders>
            <w:shd w:val="clear" w:color="auto" w:fill="auto"/>
            <w:vAlign w:val="bottom"/>
          </w:tcPr>
          <w:p w14:paraId="2E6324E5"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2C8B34FE" w14:textId="77777777" w:rsidR="00FF083D" w:rsidRPr="00976868" w:rsidRDefault="00FF083D" w:rsidP="00F6528C">
            <w:pPr>
              <w:snapToGrid w:val="0"/>
              <w:jc w:val="right"/>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737CB8E8" w14:textId="77777777" w:rsidR="00FF083D" w:rsidRPr="00976868" w:rsidRDefault="00FF083D" w:rsidP="00F6528C">
            <w:pPr>
              <w:snapToGrid w:val="0"/>
              <w:jc w:val="right"/>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12CE84CF" w14:textId="4F592038" w:rsidR="00FF083D" w:rsidRPr="00976868" w:rsidRDefault="00FF083D" w:rsidP="00483088">
            <w:pPr>
              <w:snapToGrid w:val="0"/>
              <w:jc w:val="center"/>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9BBAA" w14:textId="286F647F" w:rsidR="00FF083D" w:rsidRPr="00976868" w:rsidRDefault="00D759FE" w:rsidP="00F6528C">
            <w:pPr>
              <w:snapToGrid w:val="0"/>
              <w:jc w:val="right"/>
              <w:rPr>
                <w:rFonts w:ascii="Arial" w:hAnsi="Arial" w:cs="Arial"/>
              </w:rPr>
            </w:pPr>
            <w:r>
              <w:rPr>
                <w:rFonts w:ascii="Arial" w:hAnsi="Arial" w:cs="Arial"/>
              </w:rPr>
              <w:t>0,15</w:t>
            </w:r>
          </w:p>
        </w:tc>
        <w:tc>
          <w:tcPr>
            <w:tcW w:w="993" w:type="dxa"/>
            <w:tcBorders>
              <w:top w:val="single" w:sz="4" w:space="0" w:color="000000"/>
              <w:left w:val="single" w:sz="4" w:space="0" w:color="000000"/>
              <w:bottom w:val="single" w:sz="4" w:space="0" w:color="000000"/>
              <w:right w:val="single" w:sz="4" w:space="0" w:color="000000"/>
            </w:tcBorders>
          </w:tcPr>
          <w:p w14:paraId="313120A8" w14:textId="77777777" w:rsidR="00FF083D" w:rsidRPr="00976868" w:rsidRDefault="00FF083D" w:rsidP="00F6528C">
            <w:pPr>
              <w:snapToGrid w:val="0"/>
              <w:jc w:val="right"/>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4BE93D7" w14:textId="77777777" w:rsidR="00FF083D" w:rsidRPr="00C859A1" w:rsidRDefault="00FF083D" w:rsidP="00F6528C">
            <w:pPr>
              <w:snapToGrid w:val="0"/>
              <w:jc w:val="right"/>
              <w:rPr>
                <w:rFonts w:ascii="Arial" w:hAnsi="Arial" w:cs="Arial"/>
              </w:rPr>
            </w:pPr>
          </w:p>
        </w:tc>
      </w:tr>
      <w:tr w:rsidR="00FF083D" w:rsidRPr="00A02587" w14:paraId="72535604"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023C24BD" w14:textId="77777777" w:rsidR="00FF083D" w:rsidRPr="00976868" w:rsidRDefault="00FF083D" w:rsidP="00F6528C">
            <w:pPr>
              <w:rPr>
                <w:rFonts w:ascii="Arial" w:hAnsi="Arial" w:cs="Arial"/>
                <w:lang w:eastAsia="de-DE"/>
              </w:rPr>
            </w:pPr>
            <w:proofErr w:type="spellStart"/>
            <w:r w:rsidRPr="00976868">
              <w:rPr>
                <w:rFonts w:ascii="Arial" w:hAnsi="Arial" w:cs="Arial"/>
                <w:lang w:eastAsia="de-DE"/>
              </w:rPr>
              <w:t>Owi</w:t>
            </w:r>
            <w:proofErr w:type="spellEnd"/>
          </w:p>
        </w:tc>
        <w:tc>
          <w:tcPr>
            <w:tcW w:w="992" w:type="dxa"/>
            <w:tcBorders>
              <w:top w:val="single" w:sz="4" w:space="0" w:color="000000"/>
              <w:left w:val="single" w:sz="4" w:space="0" w:color="000000"/>
              <w:bottom w:val="single" w:sz="4" w:space="0" w:color="000000"/>
            </w:tcBorders>
            <w:shd w:val="clear" w:color="auto" w:fill="auto"/>
            <w:vAlign w:val="bottom"/>
          </w:tcPr>
          <w:p w14:paraId="585A2274"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14E89409" w14:textId="77777777" w:rsidR="00FF083D" w:rsidRPr="00976868" w:rsidRDefault="00FF083D" w:rsidP="00F6528C">
            <w:pPr>
              <w:jc w:val="right"/>
              <w:rPr>
                <w:rFonts w:ascii="Arial" w:hAnsi="Arial" w:cs="Arial"/>
                <w:b/>
                <w:bCs/>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3983EA39" w14:textId="77777777" w:rsidR="00FF083D" w:rsidRPr="00976868" w:rsidRDefault="00FF083D" w:rsidP="00F6528C">
            <w:pPr>
              <w:snapToGrid w:val="0"/>
              <w:jc w:val="right"/>
              <w:rPr>
                <w:rFonts w:ascii="Arial" w:hAnsi="Arial" w:cs="Arial"/>
                <w:bCs/>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14BD5517" w14:textId="7C8C6F2B" w:rsidR="00FF083D" w:rsidRPr="00976868" w:rsidRDefault="00FF083D" w:rsidP="00483088">
            <w:pPr>
              <w:snapToGrid w:val="0"/>
              <w:jc w:val="center"/>
              <w:rPr>
                <w:rFonts w:ascii="Arial" w:hAnsi="Arial" w:cs="Arial"/>
                <w:lang w:eastAsia="de-DE"/>
              </w:rPr>
            </w:pPr>
            <w:r>
              <w:rPr>
                <w:rFonts w:ascii="Arial" w:hAnsi="Arial" w:cs="Arial"/>
                <w:lang w:eastAsia="de-DE"/>
              </w:rPr>
              <w:t>0,</w:t>
            </w:r>
            <w:r w:rsidR="00D759FE">
              <w:rPr>
                <w:rFonts w:ascii="Arial" w:hAnsi="Arial" w:cs="Arial"/>
                <w:lang w:eastAsia="de-DE"/>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7618AA" w14:textId="77777777" w:rsidR="00FF083D" w:rsidRPr="00976868" w:rsidRDefault="00FF083D">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539D0C45" w14:textId="77777777" w:rsidR="00FF083D" w:rsidRPr="00976868" w:rsidRDefault="00FF083D">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4AEC9D17" w14:textId="77777777" w:rsidR="00FF083D" w:rsidRPr="00C859A1" w:rsidRDefault="00FF083D">
            <w:pPr>
              <w:snapToGrid w:val="0"/>
              <w:jc w:val="right"/>
              <w:rPr>
                <w:rFonts w:ascii="Arial" w:hAnsi="Arial" w:cs="Arial"/>
                <w:lang w:eastAsia="de-DE"/>
              </w:rPr>
            </w:pPr>
          </w:p>
        </w:tc>
      </w:tr>
      <w:tr w:rsidR="00FF083D" w:rsidRPr="00A02587" w14:paraId="542E5085"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0217CF6B" w14:textId="77777777" w:rsidR="00FF083D" w:rsidRPr="00976868" w:rsidRDefault="00FF083D" w:rsidP="00F6528C">
            <w:pPr>
              <w:rPr>
                <w:rFonts w:ascii="Arial" w:hAnsi="Arial" w:cs="Arial"/>
                <w:lang w:eastAsia="de-DE"/>
              </w:rPr>
            </w:pPr>
            <w:r w:rsidRPr="00976868">
              <w:rPr>
                <w:rFonts w:ascii="Arial" w:hAnsi="Arial" w:cs="Arial"/>
                <w:lang w:eastAsia="de-DE"/>
              </w:rPr>
              <w:t>OWi Vollstreckung</w:t>
            </w:r>
          </w:p>
        </w:tc>
        <w:tc>
          <w:tcPr>
            <w:tcW w:w="992" w:type="dxa"/>
            <w:tcBorders>
              <w:top w:val="single" w:sz="4" w:space="0" w:color="000000"/>
              <w:left w:val="single" w:sz="4" w:space="0" w:color="000000"/>
              <w:bottom w:val="single" w:sz="4" w:space="0" w:color="000000"/>
            </w:tcBorders>
            <w:shd w:val="clear" w:color="auto" w:fill="auto"/>
            <w:vAlign w:val="bottom"/>
          </w:tcPr>
          <w:p w14:paraId="667CE800" w14:textId="77777777" w:rsidR="00FF083D" w:rsidRPr="00976868" w:rsidRDefault="00FF083D" w:rsidP="00AC3E23">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60DD47AE" w14:textId="77777777" w:rsidR="00FF083D" w:rsidRPr="00976868" w:rsidRDefault="00FF083D" w:rsidP="00F6528C">
            <w:pPr>
              <w:jc w:val="right"/>
              <w:rPr>
                <w:rFonts w:ascii="Arial" w:hAnsi="Arial" w:cs="Arial"/>
                <w:bCs/>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2413BC79" w14:textId="77777777" w:rsidR="00FF083D" w:rsidRPr="00976868" w:rsidRDefault="00FF083D" w:rsidP="00F6528C">
            <w:pPr>
              <w:snapToGrid w:val="0"/>
              <w:jc w:val="right"/>
              <w:rPr>
                <w:rFonts w:ascii="Arial" w:hAnsi="Arial" w:cs="Arial"/>
                <w:bCs/>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243234C4" w14:textId="78CA31E5" w:rsidR="00FF083D" w:rsidRPr="00976868" w:rsidRDefault="00D759FE" w:rsidP="00F6528C">
            <w:pPr>
              <w:snapToGrid w:val="0"/>
              <w:jc w:val="center"/>
              <w:rPr>
                <w:rFonts w:ascii="Arial" w:hAnsi="Arial" w:cs="Arial"/>
                <w:lang w:eastAsia="de-DE"/>
              </w:rPr>
            </w:pPr>
            <w:r>
              <w:rPr>
                <w:rFonts w:ascii="Arial" w:hAnsi="Arial" w:cs="Arial"/>
                <w:lang w:eastAsia="de-DE"/>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1F0FA2" w14:textId="5A8DD080" w:rsidR="00FF083D" w:rsidRPr="00976868" w:rsidRDefault="00FF083D" w:rsidP="00CC043B">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03A777D2" w14:textId="77777777" w:rsidR="00FF083D" w:rsidRPr="00976868" w:rsidRDefault="00FF083D" w:rsidP="00CC043B">
            <w:pPr>
              <w:snapToGrid w:val="0"/>
              <w:jc w:val="right"/>
              <w:rPr>
                <w:rFonts w:ascii="Arial" w:hAnsi="Arial" w:cs="Arial"/>
                <w:bCs/>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4AAC6F15" w14:textId="77777777" w:rsidR="00FF083D" w:rsidRPr="00C859A1" w:rsidRDefault="00FF083D" w:rsidP="00CC043B">
            <w:pPr>
              <w:snapToGrid w:val="0"/>
              <w:jc w:val="right"/>
              <w:rPr>
                <w:rFonts w:ascii="Arial" w:hAnsi="Arial" w:cs="Arial"/>
                <w:bCs/>
                <w:lang w:eastAsia="de-DE"/>
              </w:rPr>
            </w:pPr>
          </w:p>
        </w:tc>
      </w:tr>
      <w:tr w:rsidR="00FF083D" w:rsidRPr="00A02587" w14:paraId="492CCC26"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0FD3DAA2" w14:textId="77777777" w:rsidR="00FF083D" w:rsidRPr="00976868" w:rsidRDefault="00FF083D" w:rsidP="00F6528C">
            <w:pPr>
              <w:rPr>
                <w:rFonts w:ascii="Arial" w:hAnsi="Arial" w:cs="Arial"/>
                <w:lang w:eastAsia="de-DE"/>
              </w:rPr>
            </w:pPr>
            <w:r w:rsidRPr="00976868">
              <w:rPr>
                <w:rFonts w:ascii="Arial" w:hAnsi="Arial" w:cs="Arial"/>
                <w:lang w:eastAsia="de-DE"/>
              </w:rPr>
              <w:t>Nachlass</w:t>
            </w:r>
          </w:p>
        </w:tc>
        <w:tc>
          <w:tcPr>
            <w:tcW w:w="992" w:type="dxa"/>
            <w:tcBorders>
              <w:top w:val="single" w:sz="4" w:space="0" w:color="000000"/>
              <w:left w:val="single" w:sz="4" w:space="0" w:color="000000"/>
              <w:bottom w:val="single" w:sz="4" w:space="0" w:color="000000"/>
            </w:tcBorders>
            <w:shd w:val="clear" w:color="auto" w:fill="auto"/>
            <w:vAlign w:val="bottom"/>
          </w:tcPr>
          <w:p w14:paraId="4D7723EF" w14:textId="77777777" w:rsidR="00FF083D" w:rsidRPr="00976868" w:rsidRDefault="00FF083D" w:rsidP="00F6528C">
            <w:pPr>
              <w:snapToGrid w:val="0"/>
              <w:jc w:val="right"/>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6EAA72AB" w14:textId="77777777" w:rsidR="00FF083D" w:rsidRPr="00976868" w:rsidRDefault="00FF083D" w:rsidP="00F6528C">
            <w:pPr>
              <w:jc w:val="right"/>
              <w:rPr>
                <w:rFonts w:ascii="Arial" w:hAnsi="Arial" w:cs="Arial"/>
                <w:bCs/>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1BFE0B13" w14:textId="07831829" w:rsidR="00FF083D" w:rsidRPr="00C859A1" w:rsidRDefault="00D759FE" w:rsidP="00C859A1">
            <w:pPr>
              <w:snapToGrid w:val="0"/>
              <w:jc w:val="right"/>
              <w:rPr>
                <w:rFonts w:ascii="Arial" w:hAnsi="Arial" w:cs="Arial"/>
                <w:bCs/>
                <w:lang w:eastAsia="de-DE"/>
              </w:rPr>
            </w:pPr>
            <w:r w:rsidRPr="00C859A1">
              <w:rPr>
                <w:rFonts w:ascii="Arial" w:hAnsi="Arial" w:cs="Arial"/>
                <w:bCs/>
                <w:lang w:eastAsia="de-DE"/>
              </w:rPr>
              <w:t>0,05</w:t>
            </w:r>
          </w:p>
        </w:tc>
        <w:tc>
          <w:tcPr>
            <w:tcW w:w="1559" w:type="dxa"/>
            <w:tcBorders>
              <w:top w:val="single" w:sz="4" w:space="0" w:color="000000"/>
              <w:left w:val="single" w:sz="4" w:space="0" w:color="000000"/>
              <w:bottom w:val="single" w:sz="4" w:space="0" w:color="000000"/>
            </w:tcBorders>
            <w:shd w:val="clear" w:color="auto" w:fill="auto"/>
            <w:vAlign w:val="bottom"/>
          </w:tcPr>
          <w:p w14:paraId="7BFBA29A" w14:textId="7DAAF859" w:rsidR="00FF083D" w:rsidRPr="00976868" w:rsidRDefault="00FF083D" w:rsidP="00F6528C">
            <w:pPr>
              <w:snapToGrid w:val="0"/>
              <w:jc w:val="center"/>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99F1D1" w14:textId="77777777" w:rsidR="00FF083D" w:rsidRPr="00976868" w:rsidRDefault="00FF083D" w:rsidP="007C0104">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4FDED324" w14:textId="77777777" w:rsidR="00FF083D" w:rsidRPr="00976868" w:rsidRDefault="00FF083D" w:rsidP="007C0104">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3256DB6E" w14:textId="77777777" w:rsidR="00FF083D" w:rsidRPr="00C859A1" w:rsidRDefault="00FF083D" w:rsidP="007C0104">
            <w:pPr>
              <w:snapToGrid w:val="0"/>
              <w:jc w:val="right"/>
              <w:rPr>
                <w:rFonts w:ascii="Arial" w:hAnsi="Arial" w:cs="Arial"/>
                <w:lang w:eastAsia="de-DE"/>
              </w:rPr>
            </w:pPr>
          </w:p>
        </w:tc>
      </w:tr>
      <w:tr w:rsidR="00FF083D" w:rsidRPr="00A02587" w14:paraId="575F3F58"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56A0A8B1" w14:textId="77777777" w:rsidR="00FF083D" w:rsidRPr="00976868" w:rsidRDefault="00FF083D" w:rsidP="00F6528C">
            <w:pPr>
              <w:rPr>
                <w:rFonts w:ascii="Arial" w:hAnsi="Arial" w:cs="Arial"/>
                <w:lang w:eastAsia="de-DE"/>
              </w:rPr>
            </w:pPr>
            <w:r w:rsidRPr="00976868">
              <w:rPr>
                <w:rFonts w:ascii="Arial" w:hAnsi="Arial" w:cs="Arial"/>
                <w:lang w:eastAsia="de-DE"/>
              </w:rPr>
              <w:t>Bereitschafts</w:t>
            </w:r>
            <w:r>
              <w:rPr>
                <w:rFonts w:ascii="Arial" w:hAnsi="Arial" w:cs="Arial"/>
                <w:lang w:eastAsia="de-DE"/>
              </w:rPr>
              <w:t>-</w:t>
            </w:r>
            <w:r w:rsidRPr="00976868">
              <w:rPr>
                <w:rFonts w:ascii="Arial" w:hAnsi="Arial" w:cs="Arial"/>
                <w:lang w:eastAsia="de-DE"/>
              </w:rPr>
              <w:t>dienst</w:t>
            </w:r>
          </w:p>
        </w:tc>
        <w:tc>
          <w:tcPr>
            <w:tcW w:w="992" w:type="dxa"/>
            <w:tcBorders>
              <w:top w:val="single" w:sz="4" w:space="0" w:color="000000"/>
              <w:left w:val="single" w:sz="4" w:space="0" w:color="000000"/>
              <w:bottom w:val="single" w:sz="4" w:space="0" w:color="000000"/>
            </w:tcBorders>
            <w:shd w:val="clear" w:color="auto" w:fill="auto"/>
            <w:vAlign w:val="bottom"/>
          </w:tcPr>
          <w:p w14:paraId="6C7474CD"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4AB1C8E5" w14:textId="77777777" w:rsidR="00FF083D" w:rsidRPr="00976868" w:rsidRDefault="00FF083D" w:rsidP="00F6528C">
            <w:pPr>
              <w:jc w:val="right"/>
              <w:rPr>
                <w:rFonts w:ascii="Arial" w:hAnsi="Arial" w:cs="Arial"/>
                <w:lang w:eastAsia="de-DE"/>
              </w:rPr>
            </w:pPr>
          </w:p>
        </w:tc>
        <w:tc>
          <w:tcPr>
            <w:tcW w:w="1276" w:type="dxa"/>
            <w:tcBorders>
              <w:top w:val="single" w:sz="4" w:space="0" w:color="000000"/>
              <w:left w:val="single" w:sz="4" w:space="0" w:color="000000"/>
              <w:bottom w:val="single" w:sz="4" w:space="0" w:color="000000"/>
            </w:tcBorders>
            <w:shd w:val="clear" w:color="auto" w:fill="auto"/>
            <w:vAlign w:val="bottom"/>
          </w:tcPr>
          <w:p w14:paraId="2174CCBD" w14:textId="77777777" w:rsidR="00FF083D" w:rsidRPr="00976868" w:rsidRDefault="00FF083D" w:rsidP="00F6528C">
            <w:pPr>
              <w:snapToGrid w:val="0"/>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18DF3672" w14:textId="77777777" w:rsidR="00FF083D" w:rsidRPr="00976868" w:rsidRDefault="00FF083D" w:rsidP="00AC3E23">
            <w:pPr>
              <w:snapToGrid w:val="0"/>
              <w:jc w:val="center"/>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386757" w14:textId="77777777" w:rsidR="00FF083D" w:rsidRPr="00976868" w:rsidRDefault="00FF083D" w:rsidP="004D10BD">
            <w:pPr>
              <w:snapToGrid w:val="0"/>
              <w:jc w:val="right"/>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7CE149B8" w14:textId="77777777" w:rsidR="00FF083D" w:rsidRDefault="00FF083D" w:rsidP="004D10BD">
            <w:pPr>
              <w:snapToGrid w:val="0"/>
              <w:jc w:val="right"/>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69D6253B" w14:textId="77777777" w:rsidR="00FF083D" w:rsidRPr="00C859A1" w:rsidRDefault="00FF083D" w:rsidP="004D10BD">
            <w:pPr>
              <w:snapToGrid w:val="0"/>
              <w:jc w:val="right"/>
              <w:rPr>
                <w:rFonts w:ascii="Arial" w:hAnsi="Arial" w:cs="Arial"/>
                <w:lang w:eastAsia="de-DE"/>
              </w:rPr>
            </w:pPr>
            <w:r w:rsidRPr="00C859A1">
              <w:rPr>
                <w:rFonts w:ascii="Arial" w:hAnsi="Arial" w:cs="Arial"/>
                <w:lang w:eastAsia="de-DE"/>
              </w:rPr>
              <w:t>0,25</w:t>
            </w:r>
          </w:p>
        </w:tc>
      </w:tr>
      <w:tr w:rsidR="00FF083D" w:rsidRPr="00A02587" w14:paraId="6BA44978"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7C0DF6EB" w14:textId="77777777" w:rsidR="00FF083D" w:rsidRPr="00976868" w:rsidRDefault="00FF083D" w:rsidP="00F6528C">
            <w:pPr>
              <w:rPr>
                <w:rFonts w:ascii="Arial" w:hAnsi="Arial" w:cs="Arial"/>
                <w:lang w:eastAsia="de-DE"/>
              </w:rPr>
            </w:pPr>
            <w:r w:rsidRPr="00976868">
              <w:rPr>
                <w:rFonts w:ascii="Arial" w:hAnsi="Arial" w:cs="Arial"/>
                <w:lang w:eastAsia="de-DE"/>
              </w:rPr>
              <w:t>Verwaltung</w:t>
            </w:r>
          </w:p>
        </w:tc>
        <w:tc>
          <w:tcPr>
            <w:tcW w:w="992" w:type="dxa"/>
            <w:tcBorders>
              <w:top w:val="single" w:sz="4" w:space="0" w:color="000000"/>
              <w:left w:val="single" w:sz="4" w:space="0" w:color="000000"/>
              <w:bottom w:val="single" w:sz="4" w:space="0" w:color="000000"/>
            </w:tcBorders>
            <w:shd w:val="clear" w:color="auto" w:fill="auto"/>
            <w:vAlign w:val="bottom"/>
          </w:tcPr>
          <w:p w14:paraId="3EC6A16A" w14:textId="77777777" w:rsidR="00FF083D" w:rsidRPr="00976868" w:rsidRDefault="00FF083D" w:rsidP="00F6528C">
            <w:pPr>
              <w:snapToGrid w:val="0"/>
              <w:rPr>
                <w:rFonts w:ascii="Arial" w:hAnsi="Arial" w:cs="Arial"/>
                <w:lang w:eastAsia="de-DE"/>
              </w:rPr>
            </w:pPr>
          </w:p>
        </w:tc>
        <w:tc>
          <w:tcPr>
            <w:tcW w:w="709" w:type="dxa"/>
            <w:tcBorders>
              <w:top w:val="single" w:sz="4" w:space="0" w:color="000000"/>
              <w:left w:val="single" w:sz="4" w:space="0" w:color="000000"/>
              <w:bottom w:val="single" w:sz="4" w:space="0" w:color="000000"/>
            </w:tcBorders>
            <w:shd w:val="clear" w:color="auto" w:fill="auto"/>
            <w:vAlign w:val="bottom"/>
          </w:tcPr>
          <w:p w14:paraId="652B25B7" w14:textId="77777777" w:rsidR="00FF083D" w:rsidRPr="00976868" w:rsidRDefault="00FF083D" w:rsidP="00483088">
            <w:pPr>
              <w:jc w:val="right"/>
              <w:rPr>
                <w:rFonts w:ascii="Arial" w:hAnsi="Arial" w:cs="Arial"/>
                <w:lang w:eastAsia="de-DE"/>
              </w:rPr>
            </w:pPr>
            <w:r w:rsidRPr="00976868">
              <w:rPr>
                <w:rFonts w:ascii="Arial" w:hAnsi="Arial" w:cs="Arial"/>
                <w:lang w:eastAsia="de-DE"/>
              </w:rPr>
              <w:t>0,2</w:t>
            </w:r>
          </w:p>
        </w:tc>
        <w:tc>
          <w:tcPr>
            <w:tcW w:w="1276" w:type="dxa"/>
            <w:tcBorders>
              <w:top w:val="single" w:sz="4" w:space="0" w:color="000000"/>
              <w:left w:val="single" w:sz="4" w:space="0" w:color="000000"/>
              <w:bottom w:val="single" w:sz="4" w:space="0" w:color="000000"/>
            </w:tcBorders>
            <w:shd w:val="clear" w:color="auto" w:fill="auto"/>
            <w:vAlign w:val="bottom"/>
          </w:tcPr>
          <w:p w14:paraId="4352BEE3" w14:textId="77777777" w:rsidR="00FF083D" w:rsidRPr="00976868" w:rsidRDefault="00FF083D" w:rsidP="00F6528C">
            <w:pPr>
              <w:snapToGrid w:val="0"/>
              <w:rPr>
                <w:rFonts w:ascii="Arial" w:hAnsi="Arial" w:cs="Arial"/>
                <w:lang w:eastAsia="de-DE"/>
              </w:rPr>
            </w:pPr>
          </w:p>
        </w:tc>
        <w:tc>
          <w:tcPr>
            <w:tcW w:w="1559" w:type="dxa"/>
            <w:tcBorders>
              <w:top w:val="single" w:sz="4" w:space="0" w:color="000000"/>
              <w:left w:val="single" w:sz="4" w:space="0" w:color="000000"/>
              <w:bottom w:val="single" w:sz="4" w:space="0" w:color="000000"/>
            </w:tcBorders>
            <w:shd w:val="clear" w:color="auto" w:fill="auto"/>
            <w:vAlign w:val="bottom"/>
          </w:tcPr>
          <w:p w14:paraId="5871E966" w14:textId="77777777" w:rsidR="00FF083D" w:rsidRPr="00976868" w:rsidRDefault="00FF083D" w:rsidP="00845E8A">
            <w:pPr>
              <w:snapToGrid w:val="0"/>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3CD37" w14:textId="77777777" w:rsidR="00FF083D" w:rsidRPr="00976868" w:rsidRDefault="00FF083D" w:rsidP="00F6528C">
            <w:pPr>
              <w:snapToGrid w:val="0"/>
              <w:rPr>
                <w:rFonts w:ascii="Arial" w:hAnsi="Arial" w:cs="Arial"/>
                <w:lang w:eastAsia="de-DE"/>
              </w:rPr>
            </w:pPr>
          </w:p>
        </w:tc>
        <w:tc>
          <w:tcPr>
            <w:tcW w:w="993" w:type="dxa"/>
            <w:tcBorders>
              <w:top w:val="single" w:sz="4" w:space="0" w:color="000000"/>
              <w:left w:val="single" w:sz="4" w:space="0" w:color="000000"/>
              <w:bottom w:val="single" w:sz="4" w:space="0" w:color="000000"/>
              <w:right w:val="single" w:sz="4" w:space="0" w:color="000000"/>
            </w:tcBorders>
          </w:tcPr>
          <w:p w14:paraId="03B484AF" w14:textId="77777777" w:rsidR="00FF083D" w:rsidRPr="00976868" w:rsidRDefault="00FF083D" w:rsidP="00F6528C">
            <w:pPr>
              <w:snapToGrid w:val="0"/>
              <w:rPr>
                <w:rFonts w:ascii="Arial" w:hAnsi="Arial" w:cs="Arial"/>
                <w:lang w:eastAsia="de-DE"/>
              </w:rPr>
            </w:pPr>
          </w:p>
        </w:tc>
        <w:tc>
          <w:tcPr>
            <w:tcW w:w="992" w:type="dxa"/>
            <w:tcBorders>
              <w:top w:val="single" w:sz="4" w:space="0" w:color="000000"/>
              <w:left w:val="single" w:sz="4" w:space="0" w:color="000000"/>
              <w:bottom w:val="single" w:sz="4" w:space="0" w:color="000000"/>
              <w:right w:val="single" w:sz="4" w:space="0" w:color="000000"/>
            </w:tcBorders>
          </w:tcPr>
          <w:p w14:paraId="3F52EEE9" w14:textId="77777777" w:rsidR="00FF083D" w:rsidRPr="00C859A1" w:rsidRDefault="00FF083D" w:rsidP="00F6528C">
            <w:pPr>
              <w:snapToGrid w:val="0"/>
              <w:rPr>
                <w:rFonts w:ascii="Arial" w:hAnsi="Arial" w:cs="Arial"/>
                <w:lang w:eastAsia="de-DE"/>
              </w:rPr>
            </w:pPr>
          </w:p>
        </w:tc>
      </w:tr>
      <w:tr w:rsidR="00FF083D" w:rsidRPr="00A02587" w14:paraId="447A060B" w14:textId="77777777" w:rsidTr="00FF083D">
        <w:trPr>
          <w:trHeight w:val="315"/>
        </w:trPr>
        <w:tc>
          <w:tcPr>
            <w:tcW w:w="1803" w:type="dxa"/>
            <w:tcBorders>
              <w:top w:val="single" w:sz="4" w:space="0" w:color="000000"/>
              <w:left w:val="single" w:sz="4" w:space="0" w:color="000000"/>
              <w:bottom w:val="single" w:sz="4" w:space="0" w:color="000000"/>
            </w:tcBorders>
            <w:shd w:val="clear" w:color="auto" w:fill="auto"/>
            <w:vAlign w:val="bottom"/>
          </w:tcPr>
          <w:p w14:paraId="18A35EDB" w14:textId="77777777" w:rsidR="00FF083D" w:rsidRPr="00976868" w:rsidRDefault="00FF083D" w:rsidP="00F6528C">
            <w:pPr>
              <w:rPr>
                <w:rFonts w:ascii="Arial" w:hAnsi="Arial" w:cs="Arial"/>
                <w:b/>
                <w:bCs/>
                <w:lang w:eastAsia="de-DE"/>
              </w:rPr>
            </w:pPr>
            <w:r>
              <w:rPr>
                <w:rFonts w:ascii="Arial" w:hAnsi="Arial" w:cs="Arial"/>
                <w:b/>
                <w:bCs/>
                <w:lang w:eastAsia="de-DE"/>
              </w:rPr>
              <w:t>4</w:t>
            </w:r>
            <w:r w:rsidRPr="00976868">
              <w:rPr>
                <w:rFonts w:ascii="Arial" w:hAnsi="Arial" w:cs="Arial"/>
                <w:b/>
                <w:bCs/>
                <w:lang w:eastAsia="de-DE"/>
              </w:rPr>
              <w:t>,80 AKA</w:t>
            </w:r>
          </w:p>
        </w:tc>
        <w:tc>
          <w:tcPr>
            <w:tcW w:w="992" w:type="dxa"/>
            <w:tcBorders>
              <w:top w:val="single" w:sz="4" w:space="0" w:color="000000"/>
              <w:left w:val="single" w:sz="4" w:space="0" w:color="000000"/>
              <w:bottom w:val="single" w:sz="4" w:space="0" w:color="000000"/>
            </w:tcBorders>
            <w:shd w:val="clear" w:color="auto" w:fill="auto"/>
            <w:vAlign w:val="bottom"/>
          </w:tcPr>
          <w:p w14:paraId="4E7ABE84" w14:textId="77777777" w:rsidR="00FF083D" w:rsidRPr="00976868" w:rsidRDefault="00FF083D" w:rsidP="00483088">
            <w:pPr>
              <w:jc w:val="right"/>
              <w:rPr>
                <w:rFonts w:ascii="Arial" w:hAnsi="Arial" w:cs="Arial"/>
                <w:b/>
                <w:bCs/>
                <w:lang w:eastAsia="de-DE"/>
              </w:rPr>
            </w:pPr>
            <w:r w:rsidRPr="00976868">
              <w:rPr>
                <w:rFonts w:ascii="Arial" w:hAnsi="Arial" w:cs="Arial"/>
                <w:b/>
                <w:bCs/>
                <w:lang w:eastAsia="de-DE"/>
              </w:rPr>
              <w:t>0,</w:t>
            </w:r>
            <w:r>
              <w:rPr>
                <w:rFonts w:ascii="Arial" w:hAnsi="Arial" w:cs="Arial"/>
                <w:b/>
                <w:bCs/>
                <w:lang w:eastAsia="de-DE"/>
              </w:rPr>
              <w:t>65</w:t>
            </w:r>
          </w:p>
        </w:tc>
        <w:tc>
          <w:tcPr>
            <w:tcW w:w="709" w:type="dxa"/>
            <w:tcBorders>
              <w:top w:val="single" w:sz="4" w:space="0" w:color="000000"/>
              <w:left w:val="single" w:sz="4" w:space="0" w:color="000000"/>
              <w:bottom w:val="single" w:sz="4" w:space="0" w:color="000000"/>
            </w:tcBorders>
            <w:shd w:val="clear" w:color="auto" w:fill="auto"/>
            <w:vAlign w:val="bottom"/>
          </w:tcPr>
          <w:p w14:paraId="55EBA851" w14:textId="77777777" w:rsidR="00FF083D" w:rsidRPr="00976868" w:rsidRDefault="00FF083D" w:rsidP="00F6528C">
            <w:pPr>
              <w:jc w:val="right"/>
              <w:rPr>
                <w:rFonts w:ascii="Arial" w:hAnsi="Arial" w:cs="Arial"/>
                <w:b/>
                <w:bCs/>
                <w:lang w:eastAsia="de-DE"/>
              </w:rPr>
            </w:pPr>
            <w:r w:rsidRPr="00976868">
              <w:rPr>
                <w:rFonts w:ascii="Arial" w:hAnsi="Arial" w:cs="Arial"/>
                <w:b/>
                <w:bCs/>
                <w:lang w:eastAsia="de-DE"/>
              </w:rPr>
              <w:t>0</w:t>
            </w:r>
            <w:r>
              <w:rPr>
                <w:rFonts w:ascii="Arial" w:hAnsi="Arial" w:cs="Arial"/>
                <w:b/>
                <w:bCs/>
                <w:lang w:eastAsia="de-DE"/>
              </w:rPr>
              <w:t>,4</w:t>
            </w:r>
          </w:p>
        </w:tc>
        <w:tc>
          <w:tcPr>
            <w:tcW w:w="1276" w:type="dxa"/>
            <w:tcBorders>
              <w:top w:val="single" w:sz="4" w:space="0" w:color="000000"/>
              <w:left w:val="single" w:sz="4" w:space="0" w:color="000000"/>
              <w:bottom w:val="single" w:sz="4" w:space="0" w:color="000000"/>
            </w:tcBorders>
            <w:shd w:val="clear" w:color="auto" w:fill="auto"/>
            <w:vAlign w:val="bottom"/>
          </w:tcPr>
          <w:p w14:paraId="4CA50783" w14:textId="77777777" w:rsidR="00FF083D" w:rsidRPr="00976868" w:rsidRDefault="00FF083D" w:rsidP="00F6528C">
            <w:pPr>
              <w:jc w:val="right"/>
              <w:rPr>
                <w:rFonts w:ascii="Arial" w:hAnsi="Arial" w:cs="Arial"/>
                <w:b/>
                <w:bCs/>
                <w:lang w:eastAsia="de-DE"/>
              </w:rPr>
            </w:pPr>
            <w:r w:rsidRPr="00976868">
              <w:rPr>
                <w:rFonts w:ascii="Arial" w:hAnsi="Arial" w:cs="Arial"/>
                <w:b/>
                <w:bCs/>
                <w:lang w:eastAsia="de-DE"/>
              </w:rPr>
              <w:t>1,00</w:t>
            </w:r>
          </w:p>
        </w:tc>
        <w:tc>
          <w:tcPr>
            <w:tcW w:w="1559" w:type="dxa"/>
            <w:tcBorders>
              <w:top w:val="single" w:sz="4" w:space="0" w:color="000000"/>
              <w:left w:val="single" w:sz="4" w:space="0" w:color="000000"/>
              <w:bottom w:val="single" w:sz="4" w:space="0" w:color="000000"/>
            </w:tcBorders>
            <w:shd w:val="clear" w:color="auto" w:fill="auto"/>
            <w:vAlign w:val="bottom"/>
          </w:tcPr>
          <w:p w14:paraId="721E0F7E" w14:textId="77777777" w:rsidR="00FF083D" w:rsidRPr="00976868" w:rsidRDefault="00FF083D" w:rsidP="00F6528C">
            <w:pPr>
              <w:jc w:val="right"/>
              <w:rPr>
                <w:rFonts w:ascii="Arial" w:hAnsi="Arial" w:cs="Arial"/>
                <w:b/>
                <w:bCs/>
                <w:lang w:eastAsia="de-DE"/>
              </w:rPr>
            </w:pPr>
            <w:r w:rsidRPr="00976868">
              <w:rPr>
                <w:rFonts w:ascii="Arial" w:hAnsi="Arial" w:cs="Arial"/>
                <w:b/>
                <w:bCs/>
                <w:lang w:eastAsia="de-DE"/>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454BFD" w14:textId="77777777" w:rsidR="00FF083D" w:rsidRPr="00976868" w:rsidRDefault="00FF083D" w:rsidP="00FF083D">
            <w:pPr>
              <w:jc w:val="right"/>
              <w:rPr>
                <w:rFonts w:ascii="Arial" w:hAnsi="Arial" w:cs="Arial"/>
              </w:rPr>
            </w:pPr>
            <w:r w:rsidRPr="00976868">
              <w:rPr>
                <w:rFonts w:ascii="Arial" w:hAnsi="Arial" w:cs="Arial"/>
                <w:b/>
                <w:bCs/>
                <w:lang w:eastAsia="de-DE"/>
              </w:rPr>
              <w:t>0</w:t>
            </w:r>
            <w:r>
              <w:rPr>
                <w:rFonts w:ascii="Arial" w:hAnsi="Arial" w:cs="Arial"/>
                <w:b/>
                <w:bCs/>
                <w:lang w:eastAsia="de-DE"/>
              </w:rPr>
              <w:t>,75</w:t>
            </w:r>
          </w:p>
        </w:tc>
        <w:tc>
          <w:tcPr>
            <w:tcW w:w="993" w:type="dxa"/>
            <w:tcBorders>
              <w:top w:val="single" w:sz="4" w:space="0" w:color="000000"/>
              <w:left w:val="single" w:sz="4" w:space="0" w:color="000000"/>
              <w:bottom w:val="single" w:sz="4" w:space="0" w:color="000000"/>
              <w:right w:val="single" w:sz="4" w:space="0" w:color="000000"/>
            </w:tcBorders>
          </w:tcPr>
          <w:p w14:paraId="2B80DC16" w14:textId="77777777" w:rsidR="00FF083D" w:rsidRPr="00976868" w:rsidRDefault="00FF083D" w:rsidP="00AB1FB0">
            <w:pPr>
              <w:jc w:val="right"/>
              <w:rPr>
                <w:rFonts w:ascii="Arial" w:hAnsi="Arial" w:cs="Arial"/>
                <w:b/>
                <w:bCs/>
                <w:lang w:eastAsia="de-DE"/>
              </w:rPr>
            </w:pPr>
            <w:r>
              <w:rPr>
                <w:rFonts w:ascii="Arial" w:hAnsi="Arial" w:cs="Arial"/>
                <w:b/>
                <w:bCs/>
                <w:lang w:eastAsia="de-DE"/>
              </w:rPr>
              <w:t>0,75</w:t>
            </w:r>
          </w:p>
        </w:tc>
        <w:tc>
          <w:tcPr>
            <w:tcW w:w="992" w:type="dxa"/>
            <w:tcBorders>
              <w:top w:val="single" w:sz="4" w:space="0" w:color="000000"/>
              <w:left w:val="single" w:sz="4" w:space="0" w:color="000000"/>
              <w:bottom w:val="single" w:sz="4" w:space="0" w:color="000000"/>
              <w:right w:val="single" w:sz="4" w:space="0" w:color="000000"/>
            </w:tcBorders>
          </w:tcPr>
          <w:p w14:paraId="09881428" w14:textId="77777777" w:rsidR="00FF083D" w:rsidRPr="00C859A1" w:rsidRDefault="00FF083D" w:rsidP="00AB1FB0">
            <w:pPr>
              <w:jc w:val="right"/>
              <w:rPr>
                <w:rFonts w:ascii="Arial" w:hAnsi="Arial" w:cs="Arial"/>
                <w:b/>
                <w:bCs/>
                <w:lang w:eastAsia="de-DE"/>
              </w:rPr>
            </w:pPr>
            <w:r w:rsidRPr="00C859A1">
              <w:rPr>
                <w:rFonts w:ascii="Arial" w:hAnsi="Arial" w:cs="Arial"/>
                <w:b/>
                <w:bCs/>
                <w:lang w:eastAsia="de-DE"/>
              </w:rPr>
              <w:t>0,25</w:t>
            </w:r>
          </w:p>
        </w:tc>
      </w:tr>
    </w:tbl>
    <w:p w14:paraId="1846A0BA" w14:textId="77777777" w:rsidR="00874D5C" w:rsidRPr="00976868" w:rsidRDefault="00874D5C" w:rsidP="00874D5C">
      <w:pPr>
        <w:jc w:val="both"/>
        <w:rPr>
          <w:rFonts w:ascii="Arial" w:eastAsia="Arial Unicode MS" w:hAnsi="Arial" w:cs="Arial"/>
        </w:rPr>
      </w:pPr>
    </w:p>
    <w:p w14:paraId="6890B30B" w14:textId="77777777" w:rsidR="00641C3D" w:rsidRPr="00976868" w:rsidRDefault="00641C3D">
      <w:pPr>
        <w:rPr>
          <w:rFonts w:ascii="Arial" w:eastAsia="Arial Unicode MS" w:hAnsi="Arial" w:cs="Arial"/>
        </w:rPr>
      </w:pPr>
      <w:r w:rsidRPr="00976868">
        <w:rPr>
          <w:rFonts w:ascii="Arial" w:eastAsia="Arial Unicode MS" w:hAnsi="Arial" w:cs="Arial"/>
        </w:rPr>
        <w:br w:type="page"/>
      </w:r>
    </w:p>
    <w:tbl>
      <w:tblPr>
        <w:tblW w:w="0" w:type="auto"/>
        <w:tblCellMar>
          <w:left w:w="0" w:type="dxa"/>
          <w:right w:w="0" w:type="dxa"/>
        </w:tblCellMar>
        <w:tblLook w:val="04A0" w:firstRow="1" w:lastRow="0" w:firstColumn="1" w:lastColumn="0" w:noHBand="0" w:noVBand="1"/>
      </w:tblPr>
      <w:tblGrid>
        <w:gridCol w:w="3015"/>
        <w:gridCol w:w="3019"/>
        <w:gridCol w:w="3018"/>
      </w:tblGrid>
      <w:tr w:rsidR="00874D5C" w:rsidRPr="00A02587" w14:paraId="3E004F7F" w14:textId="77777777" w:rsidTr="00F6528C">
        <w:tc>
          <w:tcPr>
            <w:tcW w:w="3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31A509" w14:textId="77777777" w:rsidR="00874D5C" w:rsidRPr="00976868" w:rsidRDefault="00874D5C" w:rsidP="00F6528C">
            <w:pPr>
              <w:rPr>
                <w:rFonts w:ascii="Arial" w:hAnsi="Arial" w:cs="Arial"/>
                <w:b/>
                <w:color w:val="000000"/>
              </w:rPr>
            </w:pPr>
            <w:r w:rsidRPr="00976868">
              <w:rPr>
                <w:rFonts w:ascii="Arial" w:hAnsi="Arial" w:cs="Arial"/>
                <w:b/>
                <w:color w:val="000000"/>
              </w:rPr>
              <w:lastRenderedPageBreak/>
              <w:t>Abteilung</w:t>
            </w:r>
          </w:p>
        </w:tc>
        <w:tc>
          <w:tcPr>
            <w:tcW w:w="3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94FD4C" w14:textId="77777777" w:rsidR="00874D5C" w:rsidRPr="00976868" w:rsidRDefault="00874D5C" w:rsidP="00F6528C">
            <w:pPr>
              <w:rPr>
                <w:rFonts w:ascii="Arial" w:hAnsi="Arial" w:cs="Arial"/>
                <w:b/>
                <w:color w:val="000000"/>
              </w:rPr>
            </w:pPr>
            <w:r w:rsidRPr="00976868">
              <w:rPr>
                <w:rFonts w:ascii="Arial" w:hAnsi="Arial" w:cs="Arial"/>
                <w:b/>
                <w:color w:val="000000"/>
              </w:rPr>
              <w:t xml:space="preserve">AKA </w:t>
            </w:r>
            <w:r w:rsidRPr="00976868">
              <w:rPr>
                <w:rFonts w:ascii="Arial" w:hAnsi="Arial" w:cs="Arial"/>
                <w:color w:val="000000"/>
              </w:rPr>
              <w:t>(ohne Verwaltung)</w:t>
            </w:r>
          </w:p>
        </w:tc>
        <w:tc>
          <w:tcPr>
            <w:tcW w:w="3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61AD6" w14:textId="77777777" w:rsidR="00874D5C" w:rsidRPr="00976868" w:rsidRDefault="00874D5C" w:rsidP="00F6528C">
            <w:pPr>
              <w:rPr>
                <w:rFonts w:ascii="Arial" w:hAnsi="Arial" w:cs="Arial"/>
                <w:b/>
                <w:color w:val="000000"/>
              </w:rPr>
            </w:pPr>
            <w:r w:rsidRPr="00976868">
              <w:rPr>
                <w:rFonts w:ascii="Arial" w:hAnsi="Arial" w:cs="Arial"/>
                <w:b/>
                <w:color w:val="000000"/>
              </w:rPr>
              <w:t>Richter/Richterin</w:t>
            </w:r>
          </w:p>
        </w:tc>
      </w:tr>
      <w:tr w:rsidR="00874D5C" w:rsidRPr="00A02587" w14:paraId="7B497EF8" w14:textId="77777777" w:rsidTr="00F6528C">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6871E" w14:textId="77777777" w:rsidR="00874D5C" w:rsidRPr="00976868" w:rsidRDefault="00874D5C" w:rsidP="00F6528C">
            <w:pPr>
              <w:rPr>
                <w:rFonts w:ascii="Arial" w:hAnsi="Arial" w:cs="Arial"/>
                <w:color w:val="000000"/>
              </w:rPr>
            </w:pPr>
            <w:r w:rsidRPr="00976868">
              <w:rPr>
                <w:rFonts w:ascii="Arial" w:hAnsi="Arial" w:cs="Arial"/>
                <w:color w:val="000000"/>
              </w:rPr>
              <w:t>1</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08AA446C" w14:textId="77777777" w:rsidR="00874D5C" w:rsidRPr="00976868" w:rsidRDefault="00874D5C" w:rsidP="00F6528C">
            <w:pPr>
              <w:rPr>
                <w:rFonts w:ascii="Arial" w:hAnsi="Arial" w:cs="Arial"/>
                <w:color w:val="000000"/>
              </w:rPr>
            </w:pPr>
            <w:r w:rsidRPr="00976868">
              <w:rPr>
                <w:rFonts w:ascii="Arial" w:hAnsi="Arial" w:cs="Arial"/>
                <w:color w:val="000000"/>
              </w:rPr>
              <w:t>0,</w:t>
            </w:r>
            <w:r w:rsidR="00CC043B">
              <w:rPr>
                <w:rFonts w:ascii="Arial" w:hAnsi="Arial" w:cs="Arial"/>
                <w:color w:val="000000"/>
              </w:rPr>
              <w:t>65</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070F9165" w14:textId="77777777" w:rsidR="00874D5C" w:rsidRPr="00976868" w:rsidRDefault="00874D5C" w:rsidP="00F6528C">
            <w:pPr>
              <w:rPr>
                <w:rFonts w:ascii="Arial" w:hAnsi="Arial" w:cs="Arial"/>
                <w:color w:val="000000"/>
              </w:rPr>
            </w:pPr>
            <w:r w:rsidRPr="00976868">
              <w:rPr>
                <w:rFonts w:ascii="Arial" w:hAnsi="Arial" w:cs="Arial"/>
                <w:color w:val="000000"/>
              </w:rPr>
              <w:t>Piehler</w:t>
            </w:r>
          </w:p>
        </w:tc>
      </w:tr>
      <w:tr w:rsidR="00874D5C" w:rsidRPr="00A02587" w14:paraId="475C6912" w14:textId="77777777" w:rsidTr="00F6528C">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98E189" w14:textId="77777777" w:rsidR="00874D5C" w:rsidRPr="00976868" w:rsidRDefault="00874D5C" w:rsidP="00F6528C">
            <w:pPr>
              <w:rPr>
                <w:rFonts w:ascii="Arial" w:hAnsi="Arial" w:cs="Arial"/>
                <w:color w:val="000000"/>
              </w:rPr>
            </w:pPr>
            <w:r w:rsidRPr="00976868">
              <w:rPr>
                <w:rFonts w:ascii="Arial" w:hAnsi="Arial" w:cs="Arial"/>
                <w:color w:val="000000"/>
              </w:rPr>
              <w:t>2</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111EE8" w14:textId="77777777" w:rsidR="00874D5C" w:rsidRPr="00976868" w:rsidRDefault="00874D5C" w:rsidP="00F6528C">
            <w:pPr>
              <w:rPr>
                <w:rFonts w:ascii="Arial" w:hAnsi="Arial" w:cs="Arial"/>
                <w:color w:val="000000"/>
              </w:rPr>
            </w:pPr>
            <w:r w:rsidRPr="00976868">
              <w:rPr>
                <w:rFonts w:ascii="Arial" w:hAnsi="Arial" w:cs="Arial"/>
                <w:color w:val="000000"/>
              </w:rPr>
              <w:t>0,05</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DB97D4" w14:textId="77777777" w:rsidR="00874D5C" w:rsidRPr="00976868" w:rsidRDefault="00AC3E23" w:rsidP="00F6528C">
            <w:pPr>
              <w:rPr>
                <w:rFonts w:ascii="Arial" w:hAnsi="Arial" w:cs="Arial"/>
                <w:color w:val="000000"/>
              </w:rPr>
            </w:pPr>
            <w:r>
              <w:rPr>
                <w:rFonts w:ascii="Arial" w:hAnsi="Arial" w:cs="Arial"/>
                <w:color w:val="000000"/>
              </w:rPr>
              <w:t>Dr. Duchstein</w:t>
            </w:r>
          </w:p>
        </w:tc>
      </w:tr>
      <w:tr w:rsidR="00874D5C" w:rsidRPr="00A02587" w14:paraId="7BFE74D5" w14:textId="77777777" w:rsidTr="00F6528C">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7B533" w14:textId="77777777" w:rsidR="00874D5C" w:rsidRPr="00976868" w:rsidRDefault="00874D5C" w:rsidP="00F6528C">
            <w:pPr>
              <w:rPr>
                <w:rFonts w:ascii="Arial" w:hAnsi="Arial" w:cs="Arial"/>
                <w:color w:val="000000"/>
              </w:rPr>
            </w:pPr>
            <w:r w:rsidRPr="00976868">
              <w:rPr>
                <w:rFonts w:ascii="Arial" w:hAnsi="Arial" w:cs="Arial"/>
                <w:color w:val="000000"/>
              </w:rPr>
              <w:t>3</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572F4150" w14:textId="122B571C" w:rsidR="00874D5C" w:rsidRPr="00976868" w:rsidRDefault="00AC3E23">
            <w:pPr>
              <w:rPr>
                <w:rFonts w:ascii="Arial" w:hAnsi="Arial" w:cs="Arial"/>
                <w:color w:val="000000"/>
              </w:rPr>
            </w:pPr>
            <w:r>
              <w:rPr>
                <w:rFonts w:ascii="Arial" w:hAnsi="Arial" w:cs="Arial"/>
                <w:color w:val="000000"/>
              </w:rPr>
              <w:t>0</w:t>
            </w:r>
            <w:r w:rsidR="00CC043B">
              <w:rPr>
                <w:rFonts w:ascii="Arial" w:hAnsi="Arial" w:cs="Arial"/>
                <w:color w:val="000000"/>
              </w:rPr>
              <w:t>,</w:t>
            </w:r>
            <w:r w:rsidR="00D759FE">
              <w:rPr>
                <w:rFonts w:ascii="Arial" w:hAnsi="Arial" w:cs="Arial"/>
                <w:color w:val="000000"/>
              </w:rPr>
              <w:t>4</w:t>
            </w:r>
            <w:r w:rsidR="00CC043B">
              <w:rPr>
                <w:rFonts w:ascii="Arial" w:hAnsi="Arial" w:cs="Arial"/>
                <w:color w:val="000000"/>
              </w:rPr>
              <w:t>5</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4AE98775" w14:textId="77777777" w:rsidR="00874D5C" w:rsidRPr="00976868" w:rsidRDefault="00D3704B" w:rsidP="00F6528C">
            <w:pPr>
              <w:rPr>
                <w:rFonts w:ascii="Arial" w:hAnsi="Arial" w:cs="Arial"/>
                <w:color w:val="000000"/>
              </w:rPr>
            </w:pPr>
            <w:r>
              <w:rPr>
                <w:rFonts w:ascii="Arial" w:hAnsi="Arial" w:cs="Arial"/>
                <w:color w:val="000000"/>
              </w:rPr>
              <w:t>Dr. Duchstein</w:t>
            </w:r>
          </w:p>
        </w:tc>
      </w:tr>
      <w:tr w:rsidR="00874D5C" w:rsidRPr="00A02587" w14:paraId="436DD018" w14:textId="77777777" w:rsidTr="00F6528C">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BD50DB5" w14:textId="77777777" w:rsidR="00874D5C" w:rsidRPr="00976868" w:rsidRDefault="00874D5C" w:rsidP="00F6528C">
            <w:pPr>
              <w:rPr>
                <w:rFonts w:ascii="Arial" w:hAnsi="Arial" w:cs="Arial"/>
                <w:color w:val="000000"/>
              </w:rPr>
            </w:pPr>
            <w:r w:rsidRPr="00976868">
              <w:rPr>
                <w:rFonts w:ascii="Arial" w:hAnsi="Arial" w:cs="Arial"/>
                <w:color w:val="000000"/>
              </w:rPr>
              <w:t>10</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7BBC2F" w14:textId="3B7FF296" w:rsidR="00874D5C" w:rsidRPr="00976868" w:rsidRDefault="00AC3E23" w:rsidP="00F6528C">
            <w:pPr>
              <w:rPr>
                <w:rFonts w:ascii="Arial" w:hAnsi="Arial" w:cs="Arial"/>
                <w:color w:val="000000"/>
              </w:rPr>
            </w:pPr>
            <w:r>
              <w:rPr>
                <w:rFonts w:ascii="Arial" w:hAnsi="Arial" w:cs="Arial"/>
                <w:color w:val="000000"/>
              </w:rPr>
              <w:t>0,</w:t>
            </w:r>
            <w:r w:rsidR="00D759FE">
              <w:rPr>
                <w:rFonts w:ascii="Arial" w:hAnsi="Arial" w:cs="Arial"/>
                <w:color w:val="000000"/>
              </w:rPr>
              <w:t>24</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0EF326A" w14:textId="77777777" w:rsidR="00874D5C" w:rsidRPr="00976868" w:rsidRDefault="00AC3E23" w:rsidP="00F6528C">
            <w:pPr>
              <w:rPr>
                <w:rFonts w:ascii="Arial" w:hAnsi="Arial" w:cs="Arial"/>
                <w:color w:val="000000"/>
              </w:rPr>
            </w:pPr>
            <w:r>
              <w:rPr>
                <w:rFonts w:ascii="Arial" w:hAnsi="Arial" w:cs="Arial"/>
                <w:color w:val="000000"/>
              </w:rPr>
              <w:t>Dr. Duchstein</w:t>
            </w:r>
          </w:p>
        </w:tc>
      </w:tr>
      <w:tr w:rsidR="00874D5C" w:rsidRPr="00A02587" w14:paraId="03C14FC5" w14:textId="77777777" w:rsidTr="00F6528C">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4FC69" w14:textId="77777777" w:rsidR="00874D5C" w:rsidRPr="00976868" w:rsidRDefault="00874D5C" w:rsidP="00F6528C">
            <w:pPr>
              <w:rPr>
                <w:rFonts w:ascii="Arial" w:hAnsi="Arial" w:cs="Arial"/>
                <w:color w:val="000000"/>
              </w:rPr>
            </w:pPr>
            <w:r w:rsidRPr="00976868">
              <w:rPr>
                <w:rFonts w:ascii="Arial" w:hAnsi="Arial" w:cs="Arial"/>
                <w:color w:val="000000"/>
              </w:rPr>
              <w:t>11</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13E4443B" w14:textId="368A33D8" w:rsidR="00874D5C" w:rsidRPr="00976868" w:rsidRDefault="00CC043B" w:rsidP="00AC3E23">
            <w:pPr>
              <w:rPr>
                <w:rFonts w:ascii="Arial" w:hAnsi="Arial" w:cs="Arial"/>
                <w:color w:val="000000"/>
              </w:rPr>
            </w:pPr>
            <w:r>
              <w:rPr>
                <w:rFonts w:ascii="Arial" w:hAnsi="Arial" w:cs="Arial"/>
                <w:color w:val="000000"/>
              </w:rPr>
              <w:t>0,6</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371A371E" w14:textId="77777777" w:rsidR="00874D5C" w:rsidRPr="00976868" w:rsidRDefault="004B0B73" w:rsidP="00F6528C">
            <w:pPr>
              <w:rPr>
                <w:rFonts w:ascii="Arial" w:hAnsi="Arial" w:cs="Arial"/>
                <w:color w:val="000000"/>
              </w:rPr>
            </w:pPr>
            <w:r>
              <w:rPr>
                <w:rFonts w:ascii="Arial" w:hAnsi="Arial" w:cs="Arial"/>
                <w:color w:val="000000"/>
              </w:rPr>
              <w:t>Hönes</w:t>
            </w:r>
          </w:p>
        </w:tc>
      </w:tr>
      <w:tr w:rsidR="00874D5C" w:rsidRPr="00A02587" w14:paraId="28AE2072" w14:textId="77777777" w:rsidTr="00030530">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A1DF230" w14:textId="77777777" w:rsidR="00874D5C" w:rsidRPr="00976868" w:rsidRDefault="00874D5C" w:rsidP="00F6528C">
            <w:pPr>
              <w:rPr>
                <w:rFonts w:ascii="Arial" w:hAnsi="Arial" w:cs="Arial"/>
                <w:color w:val="000000"/>
              </w:rPr>
            </w:pPr>
            <w:r w:rsidRPr="00976868">
              <w:rPr>
                <w:rFonts w:ascii="Arial" w:hAnsi="Arial" w:cs="Arial"/>
                <w:color w:val="000000"/>
              </w:rPr>
              <w:t>12</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E0E910" w14:textId="77777777" w:rsidR="00874D5C" w:rsidRPr="00976868" w:rsidRDefault="00874D5C" w:rsidP="00F6528C">
            <w:pPr>
              <w:rPr>
                <w:rFonts w:ascii="Arial" w:hAnsi="Arial" w:cs="Arial"/>
                <w:color w:val="000000"/>
              </w:rPr>
            </w:pPr>
            <w:r w:rsidRPr="00976868">
              <w:rPr>
                <w:rFonts w:ascii="Arial" w:hAnsi="Arial" w:cs="Arial"/>
                <w:color w:val="000000"/>
              </w:rPr>
              <w:t>0,01</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459EB8C" w14:textId="77777777" w:rsidR="00874D5C" w:rsidRPr="00976868" w:rsidRDefault="00CC043B" w:rsidP="00F6528C">
            <w:pPr>
              <w:rPr>
                <w:rFonts w:ascii="Arial" w:hAnsi="Arial" w:cs="Arial"/>
                <w:color w:val="000000"/>
              </w:rPr>
            </w:pPr>
            <w:r>
              <w:rPr>
                <w:rFonts w:ascii="Arial" w:hAnsi="Arial" w:cs="Arial"/>
                <w:color w:val="000000"/>
              </w:rPr>
              <w:t>Dr. Duchstein</w:t>
            </w:r>
          </w:p>
        </w:tc>
      </w:tr>
      <w:tr w:rsidR="00874D5C" w:rsidRPr="00A02587" w14:paraId="5DC15300" w14:textId="77777777" w:rsidTr="00030530">
        <w:tc>
          <w:tcPr>
            <w:tcW w:w="30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1F6CF0" w14:textId="77777777" w:rsidR="00874D5C" w:rsidRPr="00976868" w:rsidRDefault="00874D5C" w:rsidP="00F6528C">
            <w:pPr>
              <w:rPr>
                <w:rFonts w:ascii="Arial" w:hAnsi="Arial" w:cs="Arial"/>
                <w:color w:val="000000"/>
              </w:rPr>
            </w:pPr>
            <w:r w:rsidRPr="00976868">
              <w:rPr>
                <w:rFonts w:ascii="Arial" w:hAnsi="Arial" w:cs="Arial"/>
                <w:color w:val="000000"/>
              </w:rPr>
              <w:t>13</w:t>
            </w:r>
          </w:p>
        </w:tc>
        <w:tc>
          <w:tcPr>
            <w:tcW w:w="30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A2FD84" w14:textId="6EF3A6A7" w:rsidR="00874D5C" w:rsidRPr="00976868" w:rsidRDefault="00874D5C" w:rsidP="006C3FCF">
            <w:pPr>
              <w:rPr>
                <w:rFonts w:ascii="Arial" w:hAnsi="Arial" w:cs="Arial"/>
                <w:color w:val="000000"/>
              </w:rPr>
            </w:pPr>
            <w:r w:rsidRPr="00976868">
              <w:rPr>
                <w:rFonts w:ascii="Arial" w:hAnsi="Arial" w:cs="Arial"/>
                <w:color w:val="000000"/>
              </w:rPr>
              <w:t>0,</w:t>
            </w:r>
            <w:r w:rsidR="006C3FCF">
              <w:rPr>
                <w:rFonts w:ascii="Arial" w:hAnsi="Arial" w:cs="Arial"/>
                <w:color w:val="000000"/>
              </w:rPr>
              <w:t>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E491FC" w14:textId="1DE929C7" w:rsidR="00874D5C" w:rsidRPr="00976868" w:rsidRDefault="00D759FE" w:rsidP="00CC043B">
            <w:pPr>
              <w:rPr>
                <w:rFonts w:ascii="Arial" w:hAnsi="Arial" w:cs="Arial"/>
                <w:color w:val="000000"/>
              </w:rPr>
            </w:pPr>
            <w:r>
              <w:rPr>
                <w:rFonts w:ascii="Arial" w:hAnsi="Arial" w:cs="Arial"/>
                <w:color w:val="000000"/>
              </w:rPr>
              <w:t>Hönes</w:t>
            </w:r>
          </w:p>
        </w:tc>
      </w:tr>
      <w:tr w:rsidR="00874D5C" w:rsidRPr="00A02587" w14:paraId="36C93E5D" w14:textId="77777777" w:rsidTr="00030530">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9A1AEA" w14:textId="77777777" w:rsidR="00874D5C" w:rsidRPr="00976868" w:rsidRDefault="00874D5C" w:rsidP="00AC3E23">
            <w:pPr>
              <w:rPr>
                <w:rFonts w:ascii="Arial" w:hAnsi="Arial" w:cs="Arial"/>
                <w:color w:val="000000"/>
              </w:rPr>
            </w:pPr>
            <w:r w:rsidRPr="00976868">
              <w:rPr>
                <w:rFonts w:ascii="Arial" w:hAnsi="Arial" w:cs="Arial"/>
                <w:color w:val="000000"/>
              </w:rPr>
              <w:t>14</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075CC6" w14:textId="0E6CC72F" w:rsidR="00874D5C" w:rsidRPr="00976868" w:rsidRDefault="00AC3E23" w:rsidP="00AC3E23">
            <w:pPr>
              <w:rPr>
                <w:rFonts w:ascii="Arial" w:hAnsi="Arial" w:cs="Arial"/>
                <w:color w:val="000000"/>
              </w:rPr>
            </w:pPr>
            <w:r>
              <w:rPr>
                <w:rFonts w:ascii="Arial" w:hAnsi="Arial" w:cs="Arial"/>
                <w:color w:val="000000"/>
              </w:rPr>
              <w:t>0,1</w:t>
            </w:r>
            <w:r w:rsidR="00D759FE">
              <w:rPr>
                <w:rFonts w:ascii="Arial" w:hAnsi="Arial" w:cs="Arial"/>
                <w:color w:val="000000"/>
              </w:rPr>
              <w:t>2</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7EE2A1" w14:textId="77777777" w:rsidR="00874D5C" w:rsidRPr="00976868" w:rsidRDefault="00CC043B" w:rsidP="00F6528C">
            <w:pPr>
              <w:rPr>
                <w:rFonts w:ascii="Arial" w:hAnsi="Arial" w:cs="Arial"/>
                <w:color w:val="000000"/>
              </w:rPr>
            </w:pPr>
            <w:r>
              <w:rPr>
                <w:rFonts w:ascii="Arial" w:hAnsi="Arial" w:cs="Arial"/>
                <w:color w:val="000000"/>
              </w:rPr>
              <w:t>Dr. Duchstein</w:t>
            </w:r>
          </w:p>
        </w:tc>
      </w:tr>
      <w:tr w:rsidR="00AC3E23" w:rsidRPr="00A02587" w14:paraId="5CA3A948" w14:textId="77777777" w:rsidTr="00C84F46">
        <w:tc>
          <w:tcPr>
            <w:tcW w:w="3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6A43A2" w14:textId="77777777" w:rsidR="00AC3E23" w:rsidRPr="00976868" w:rsidRDefault="00AC3E23" w:rsidP="00F6528C">
            <w:pPr>
              <w:rPr>
                <w:rFonts w:ascii="Arial" w:hAnsi="Arial" w:cs="Arial"/>
                <w:color w:val="000000"/>
              </w:rPr>
            </w:pPr>
            <w:r>
              <w:rPr>
                <w:rFonts w:ascii="Arial" w:hAnsi="Arial" w:cs="Arial"/>
                <w:color w:val="000000"/>
              </w:rPr>
              <w:t>15</w:t>
            </w:r>
          </w:p>
        </w:tc>
        <w:tc>
          <w:tcPr>
            <w:tcW w:w="3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B1937D" w14:textId="40A1A662" w:rsidR="00AC3E23" w:rsidRDefault="00AC3E23">
            <w:pPr>
              <w:rPr>
                <w:rFonts w:ascii="Arial" w:hAnsi="Arial" w:cs="Arial"/>
                <w:color w:val="000000"/>
              </w:rPr>
            </w:pPr>
            <w:r>
              <w:rPr>
                <w:rFonts w:ascii="Arial" w:hAnsi="Arial" w:cs="Arial"/>
                <w:color w:val="000000"/>
              </w:rPr>
              <w:t>0,0</w:t>
            </w:r>
            <w:r w:rsidR="00D759FE">
              <w:rPr>
                <w:rFonts w:ascii="Arial" w:hAnsi="Arial" w:cs="Arial"/>
                <w:color w:val="000000"/>
              </w:rPr>
              <w:t>3</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7402FE" w14:textId="77777777" w:rsidR="00AC3E23" w:rsidRDefault="00AC3E23" w:rsidP="00F6528C">
            <w:pPr>
              <w:rPr>
                <w:rFonts w:ascii="Arial" w:hAnsi="Arial" w:cs="Arial"/>
                <w:color w:val="000000"/>
              </w:rPr>
            </w:pPr>
            <w:r>
              <w:rPr>
                <w:rFonts w:ascii="Arial" w:hAnsi="Arial" w:cs="Arial"/>
                <w:color w:val="000000"/>
              </w:rPr>
              <w:t>Dr. Duchstein</w:t>
            </w:r>
          </w:p>
        </w:tc>
      </w:tr>
      <w:tr w:rsidR="00874D5C" w:rsidRPr="00A02587" w14:paraId="2C6F01D6" w14:textId="77777777" w:rsidTr="00C84F46">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A21549" w14:textId="77777777" w:rsidR="00874D5C" w:rsidRPr="00976868" w:rsidRDefault="00874D5C" w:rsidP="00F6528C">
            <w:pPr>
              <w:rPr>
                <w:rFonts w:ascii="Arial" w:hAnsi="Arial" w:cs="Arial"/>
                <w:color w:val="000000"/>
              </w:rPr>
            </w:pPr>
            <w:r w:rsidRPr="00976868">
              <w:rPr>
                <w:rFonts w:ascii="Arial" w:hAnsi="Arial" w:cs="Arial"/>
                <w:color w:val="000000"/>
              </w:rPr>
              <w:t>16</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175B1A" w14:textId="77777777" w:rsidR="00874D5C" w:rsidRPr="00976868" w:rsidRDefault="00CC043B" w:rsidP="00F6528C">
            <w:pPr>
              <w:rPr>
                <w:rFonts w:ascii="Arial" w:hAnsi="Arial" w:cs="Arial"/>
                <w:color w:val="000000"/>
              </w:rPr>
            </w:pPr>
            <w:r>
              <w:rPr>
                <w:rFonts w:ascii="Arial" w:hAnsi="Arial" w:cs="Arial"/>
                <w:color w:val="000000"/>
              </w:rPr>
              <w:t>0,06</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0EB629" w14:textId="2FE91A67" w:rsidR="00874D5C" w:rsidRPr="00976868" w:rsidRDefault="00D759FE" w:rsidP="00F6528C">
            <w:pPr>
              <w:rPr>
                <w:rFonts w:ascii="Arial" w:hAnsi="Arial" w:cs="Arial"/>
                <w:color w:val="000000"/>
              </w:rPr>
            </w:pPr>
            <w:r>
              <w:rPr>
                <w:rFonts w:ascii="Arial" w:hAnsi="Arial" w:cs="Arial"/>
                <w:color w:val="000000"/>
              </w:rPr>
              <w:t>Dr. Duchstein</w:t>
            </w:r>
          </w:p>
        </w:tc>
      </w:tr>
      <w:tr w:rsidR="004D10BD" w:rsidRPr="00A02587" w14:paraId="04C37100" w14:textId="77777777" w:rsidTr="00C84F46">
        <w:tc>
          <w:tcPr>
            <w:tcW w:w="30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A63866" w14:textId="77777777" w:rsidR="004D10BD" w:rsidRPr="00976868" w:rsidRDefault="004D10BD" w:rsidP="00F6528C">
            <w:pPr>
              <w:rPr>
                <w:rFonts w:ascii="Arial" w:hAnsi="Arial" w:cs="Arial"/>
                <w:color w:val="000000"/>
              </w:rPr>
            </w:pPr>
            <w:r w:rsidRPr="00976868">
              <w:rPr>
                <w:rFonts w:ascii="Arial" w:hAnsi="Arial" w:cs="Arial"/>
                <w:color w:val="000000"/>
              </w:rPr>
              <w:t>17</w:t>
            </w:r>
          </w:p>
        </w:tc>
        <w:tc>
          <w:tcPr>
            <w:tcW w:w="30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CE753D" w14:textId="77777777" w:rsidR="004D10BD" w:rsidRPr="00976868" w:rsidRDefault="004D10BD" w:rsidP="001717BE">
            <w:pPr>
              <w:rPr>
                <w:rFonts w:ascii="Arial" w:hAnsi="Arial" w:cs="Arial"/>
                <w:color w:val="000000"/>
              </w:rPr>
            </w:pPr>
            <w:r w:rsidRPr="00976868">
              <w:rPr>
                <w:rFonts w:ascii="Arial" w:hAnsi="Arial" w:cs="Arial"/>
                <w:color w:val="000000"/>
              </w:rPr>
              <w:t>0,0</w:t>
            </w:r>
            <w:r w:rsidR="001717BE">
              <w:rPr>
                <w:rFonts w:ascii="Arial" w:hAnsi="Arial" w:cs="Arial"/>
                <w:color w:val="000000"/>
              </w:rPr>
              <w:t>4</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3746E97" w14:textId="22C2ED82" w:rsidR="004D10BD" w:rsidRPr="00976868" w:rsidRDefault="00D759FE" w:rsidP="00F6528C">
            <w:pPr>
              <w:rPr>
                <w:rFonts w:ascii="Arial" w:hAnsi="Arial" w:cs="Arial"/>
                <w:color w:val="000000"/>
              </w:rPr>
            </w:pPr>
            <w:r>
              <w:rPr>
                <w:rFonts w:ascii="Arial" w:hAnsi="Arial" w:cs="Arial"/>
                <w:color w:val="000000"/>
              </w:rPr>
              <w:t>Dr. Duchstein</w:t>
            </w:r>
          </w:p>
        </w:tc>
      </w:tr>
      <w:tr w:rsidR="004D10BD" w:rsidRPr="00A02587" w14:paraId="5FFE4B7E" w14:textId="77777777" w:rsidTr="00C84F46">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8D2ADD1" w14:textId="77777777" w:rsidR="004D10BD" w:rsidRPr="00976868" w:rsidRDefault="004D10BD" w:rsidP="00F6528C">
            <w:pPr>
              <w:rPr>
                <w:rFonts w:ascii="Arial" w:hAnsi="Arial" w:cs="Arial"/>
                <w:color w:val="000000"/>
              </w:rPr>
            </w:pPr>
            <w:r w:rsidRPr="00976868">
              <w:rPr>
                <w:rFonts w:ascii="Arial" w:hAnsi="Arial" w:cs="Arial"/>
                <w:color w:val="000000"/>
              </w:rPr>
              <w:t>18</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5631A32" w14:textId="2B1E4BE6" w:rsidR="004D10BD" w:rsidRPr="00976868" w:rsidRDefault="00CC043B" w:rsidP="00CC043B">
            <w:pPr>
              <w:rPr>
                <w:rFonts w:ascii="Arial" w:hAnsi="Arial" w:cs="Arial"/>
                <w:color w:val="000000"/>
              </w:rPr>
            </w:pPr>
            <w:r>
              <w:rPr>
                <w:rFonts w:ascii="Arial" w:hAnsi="Arial" w:cs="Arial"/>
                <w:color w:val="000000"/>
              </w:rPr>
              <w:t>0</w:t>
            </w:r>
            <w:r w:rsidR="006C3FCF">
              <w:rPr>
                <w:rFonts w:ascii="Arial" w:hAnsi="Arial" w:cs="Arial"/>
                <w:color w:val="000000"/>
              </w:rPr>
              <w:t>,</w:t>
            </w:r>
            <w:r w:rsidR="00D759FE">
              <w:rPr>
                <w:rFonts w:ascii="Arial" w:hAnsi="Arial" w:cs="Arial"/>
                <w:color w:val="000000"/>
              </w:rPr>
              <w:t>05</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5F0BFE3" w14:textId="54FA6EDD" w:rsidR="004D10BD" w:rsidRPr="00976868" w:rsidRDefault="00D759FE" w:rsidP="00F6528C">
            <w:pPr>
              <w:rPr>
                <w:rFonts w:ascii="Arial" w:hAnsi="Arial" w:cs="Arial"/>
                <w:color w:val="000000"/>
              </w:rPr>
            </w:pPr>
            <w:r>
              <w:rPr>
                <w:rFonts w:ascii="Arial" w:hAnsi="Arial" w:cs="Arial"/>
                <w:color w:val="000000"/>
              </w:rPr>
              <w:t>Hönes</w:t>
            </w:r>
          </w:p>
        </w:tc>
      </w:tr>
      <w:tr w:rsidR="00874D5C" w:rsidRPr="00A02587" w14:paraId="71606B8F" w14:textId="77777777" w:rsidTr="00C84F46">
        <w:tc>
          <w:tcPr>
            <w:tcW w:w="3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A30D6C" w14:textId="77777777" w:rsidR="00874D5C" w:rsidRPr="00976868" w:rsidRDefault="00874D5C" w:rsidP="00F6528C">
            <w:pPr>
              <w:rPr>
                <w:rFonts w:ascii="Arial" w:hAnsi="Arial" w:cs="Arial"/>
                <w:color w:val="000000"/>
              </w:rPr>
            </w:pPr>
            <w:r w:rsidRPr="00976868">
              <w:rPr>
                <w:rFonts w:ascii="Arial" w:hAnsi="Arial" w:cs="Arial"/>
                <w:color w:val="000000"/>
              </w:rPr>
              <w:t>20</w:t>
            </w:r>
          </w:p>
        </w:tc>
        <w:tc>
          <w:tcPr>
            <w:tcW w:w="3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46AA3F" w14:textId="77777777" w:rsidR="00874D5C" w:rsidRPr="00976868" w:rsidRDefault="00874D5C" w:rsidP="00F6528C">
            <w:pPr>
              <w:rPr>
                <w:rFonts w:ascii="Arial" w:hAnsi="Arial" w:cs="Arial"/>
                <w:color w:val="000000"/>
              </w:rPr>
            </w:pPr>
            <w:r w:rsidRPr="00976868">
              <w:rPr>
                <w:rFonts w:ascii="Arial" w:hAnsi="Arial" w:cs="Arial"/>
                <w:color w:val="000000"/>
              </w:rPr>
              <w:t>0,</w:t>
            </w:r>
            <w:r w:rsidR="004D10BD" w:rsidRPr="00976868">
              <w:rPr>
                <w:rFonts w:ascii="Arial" w:hAnsi="Arial" w:cs="Arial"/>
                <w:color w:val="000000"/>
              </w:rPr>
              <w:t>75</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FE0DB4" w14:textId="77777777" w:rsidR="00874D5C" w:rsidRPr="00976868" w:rsidRDefault="00CC043B" w:rsidP="00F6528C">
            <w:pPr>
              <w:rPr>
                <w:rFonts w:ascii="Arial" w:hAnsi="Arial" w:cs="Arial"/>
                <w:color w:val="000000"/>
              </w:rPr>
            </w:pPr>
            <w:r>
              <w:rPr>
                <w:rFonts w:ascii="Arial" w:hAnsi="Arial" w:cs="Arial"/>
                <w:color w:val="000000"/>
              </w:rPr>
              <w:t>Grimm</w:t>
            </w:r>
          </w:p>
        </w:tc>
      </w:tr>
      <w:tr w:rsidR="00874D5C" w:rsidRPr="00A02587" w14:paraId="48108EC4" w14:textId="77777777" w:rsidTr="00C84F46">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0B3D7E" w14:textId="77777777" w:rsidR="00874D5C" w:rsidRPr="00976868" w:rsidRDefault="00874D5C" w:rsidP="00F6528C">
            <w:pPr>
              <w:rPr>
                <w:rFonts w:ascii="Arial" w:hAnsi="Arial" w:cs="Arial"/>
                <w:color w:val="000000"/>
              </w:rPr>
            </w:pPr>
            <w:r w:rsidRPr="00976868">
              <w:rPr>
                <w:rFonts w:ascii="Arial" w:hAnsi="Arial" w:cs="Arial"/>
                <w:color w:val="000000"/>
              </w:rPr>
              <w:t>21</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942DE05" w14:textId="77777777" w:rsidR="00874D5C" w:rsidRPr="00976868" w:rsidRDefault="00874D5C" w:rsidP="00CC043B">
            <w:pPr>
              <w:rPr>
                <w:rFonts w:ascii="Arial" w:hAnsi="Arial" w:cs="Arial"/>
                <w:color w:val="000000"/>
              </w:rPr>
            </w:pPr>
            <w:r w:rsidRPr="00976868">
              <w:rPr>
                <w:rFonts w:ascii="Arial" w:hAnsi="Arial" w:cs="Arial"/>
                <w:color w:val="000000"/>
              </w:rPr>
              <w:t>0,2</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54C3817" w14:textId="77777777" w:rsidR="00874D5C" w:rsidRPr="00976868" w:rsidRDefault="00CC043B" w:rsidP="00F6528C">
            <w:pPr>
              <w:rPr>
                <w:rFonts w:ascii="Arial" w:hAnsi="Arial" w:cs="Arial"/>
                <w:color w:val="000000"/>
              </w:rPr>
            </w:pPr>
            <w:r>
              <w:rPr>
                <w:rFonts w:ascii="Arial" w:hAnsi="Arial" w:cs="Arial"/>
                <w:color w:val="000000"/>
              </w:rPr>
              <w:t>Brilla</w:t>
            </w:r>
          </w:p>
        </w:tc>
      </w:tr>
      <w:tr w:rsidR="00874D5C" w:rsidRPr="00A02587" w14:paraId="0F89DE23" w14:textId="77777777" w:rsidTr="00C84F46">
        <w:tc>
          <w:tcPr>
            <w:tcW w:w="301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41C8D3" w14:textId="77777777" w:rsidR="00874D5C" w:rsidRPr="00976868" w:rsidRDefault="00874D5C" w:rsidP="00F6528C">
            <w:pPr>
              <w:rPr>
                <w:rFonts w:ascii="Arial" w:hAnsi="Arial" w:cs="Arial"/>
                <w:color w:val="000000"/>
              </w:rPr>
            </w:pPr>
            <w:r w:rsidRPr="00976868">
              <w:rPr>
                <w:rFonts w:ascii="Arial" w:hAnsi="Arial" w:cs="Arial"/>
                <w:color w:val="000000"/>
              </w:rPr>
              <w:t>30</w:t>
            </w:r>
          </w:p>
        </w:tc>
        <w:tc>
          <w:tcPr>
            <w:tcW w:w="30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C21566" w14:textId="77777777" w:rsidR="00874D5C" w:rsidRPr="00976868" w:rsidRDefault="00874D5C" w:rsidP="00F6528C">
            <w:pPr>
              <w:rPr>
                <w:rFonts w:ascii="Arial" w:hAnsi="Arial" w:cs="Arial"/>
                <w:color w:val="000000"/>
              </w:rPr>
            </w:pPr>
            <w:r w:rsidRPr="00976868">
              <w:rPr>
                <w:rFonts w:ascii="Arial" w:hAnsi="Arial" w:cs="Arial"/>
                <w:color w:val="000000"/>
              </w:rPr>
              <w:t>0,01</w:t>
            </w:r>
          </w:p>
        </w:tc>
        <w:tc>
          <w:tcPr>
            <w:tcW w:w="30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BBE696" w14:textId="77777777" w:rsidR="00874D5C" w:rsidRPr="00976868" w:rsidRDefault="00A1164A" w:rsidP="00CC043B">
            <w:pPr>
              <w:rPr>
                <w:rFonts w:ascii="Arial" w:hAnsi="Arial" w:cs="Arial"/>
                <w:color w:val="000000"/>
              </w:rPr>
            </w:pPr>
            <w:r>
              <w:rPr>
                <w:rFonts w:ascii="Arial" w:hAnsi="Arial" w:cs="Arial"/>
                <w:color w:val="000000"/>
              </w:rPr>
              <w:t xml:space="preserve">Dr. </w:t>
            </w:r>
            <w:r w:rsidR="00CC043B">
              <w:rPr>
                <w:rFonts w:ascii="Arial" w:hAnsi="Arial" w:cs="Arial"/>
                <w:color w:val="000000"/>
              </w:rPr>
              <w:t>Peters</w:t>
            </w:r>
          </w:p>
        </w:tc>
      </w:tr>
      <w:tr w:rsidR="00874D5C" w:rsidRPr="00A02587" w14:paraId="43E72C6E" w14:textId="77777777" w:rsidTr="00C84F46">
        <w:tc>
          <w:tcPr>
            <w:tcW w:w="301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BAFCB" w14:textId="77777777" w:rsidR="00874D5C" w:rsidRPr="00976868" w:rsidRDefault="00874D5C" w:rsidP="00F6528C">
            <w:pPr>
              <w:rPr>
                <w:rFonts w:ascii="Arial" w:hAnsi="Arial" w:cs="Arial"/>
                <w:color w:val="000000"/>
              </w:rPr>
            </w:pPr>
            <w:r w:rsidRPr="00976868">
              <w:rPr>
                <w:rFonts w:ascii="Arial" w:hAnsi="Arial" w:cs="Arial"/>
                <w:color w:val="000000"/>
              </w:rPr>
              <w:t>31/32/33</w:t>
            </w:r>
          </w:p>
        </w:tc>
        <w:tc>
          <w:tcPr>
            <w:tcW w:w="301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33D8BC" w14:textId="4BBCA5A0" w:rsidR="00874D5C" w:rsidRPr="00976868" w:rsidRDefault="00CC043B" w:rsidP="001717BE">
            <w:pPr>
              <w:rPr>
                <w:rFonts w:ascii="Arial" w:hAnsi="Arial" w:cs="Arial"/>
                <w:color w:val="000000"/>
              </w:rPr>
            </w:pPr>
            <w:r>
              <w:rPr>
                <w:rFonts w:ascii="Arial" w:hAnsi="Arial" w:cs="Arial"/>
                <w:color w:val="000000"/>
              </w:rPr>
              <w:t>0,9</w:t>
            </w:r>
            <w:r w:rsidR="00D759FE">
              <w:rPr>
                <w:rFonts w:ascii="Arial" w:hAnsi="Arial" w:cs="Arial"/>
                <w:color w:val="000000"/>
              </w:rPr>
              <w:t>4</w:t>
            </w:r>
          </w:p>
        </w:tc>
        <w:tc>
          <w:tcPr>
            <w:tcW w:w="301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0E83E8" w14:textId="77777777" w:rsidR="00874D5C" w:rsidRPr="00976868" w:rsidRDefault="00874D5C" w:rsidP="00F6528C">
            <w:pPr>
              <w:rPr>
                <w:rFonts w:ascii="Arial" w:hAnsi="Arial" w:cs="Arial"/>
                <w:color w:val="000000"/>
              </w:rPr>
            </w:pPr>
            <w:r w:rsidRPr="00976868">
              <w:rPr>
                <w:rFonts w:ascii="Arial" w:hAnsi="Arial" w:cs="Arial"/>
                <w:color w:val="000000"/>
              </w:rPr>
              <w:t xml:space="preserve">Dr. Peters </w:t>
            </w:r>
          </w:p>
        </w:tc>
      </w:tr>
      <w:tr w:rsidR="00874D5C" w:rsidRPr="00A02587" w14:paraId="30F48F34" w14:textId="77777777" w:rsidTr="00C84F46">
        <w:tc>
          <w:tcPr>
            <w:tcW w:w="3015" w:type="dxa"/>
            <w:tcBorders>
              <w:top w:val="nil"/>
              <w:left w:val="single" w:sz="8" w:space="0" w:color="auto"/>
              <w:right w:val="single" w:sz="8" w:space="0" w:color="auto"/>
            </w:tcBorders>
            <w:shd w:val="clear" w:color="auto" w:fill="FFFFFF" w:themeFill="background1"/>
            <w:tcMar>
              <w:top w:w="0" w:type="dxa"/>
              <w:left w:w="108" w:type="dxa"/>
              <w:bottom w:w="0" w:type="dxa"/>
              <w:right w:w="108" w:type="dxa"/>
            </w:tcMar>
            <w:hideMark/>
          </w:tcPr>
          <w:p w14:paraId="16A046F0" w14:textId="77777777" w:rsidR="00874D5C" w:rsidRPr="00976868" w:rsidRDefault="00874D5C" w:rsidP="00F6528C">
            <w:pPr>
              <w:rPr>
                <w:rFonts w:ascii="Arial" w:hAnsi="Arial" w:cs="Arial"/>
                <w:color w:val="000000"/>
              </w:rPr>
            </w:pPr>
            <w:r w:rsidRPr="00976868">
              <w:rPr>
                <w:rFonts w:ascii="Arial" w:hAnsi="Arial" w:cs="Arial"/>
                <w:color w:val="000000"/>
              </w:rPr>
              <w:t>34</w:t>
            </w:r>
          </w:p>
        </w:tc>
        <w:tc>
          <w:tcPr>
            <w:tcW w:w="3019" w:type="dxa"/>
            <w:tcBorders>
              <w:top w:val="nil"/>
              <w:left w:val="nil"/>
              <w:right w:val="single" w:sz="8" w:space="0" w:color="auto"/>
            </w:tcBorders>
            <w:shd w:val="clear" w:color="auto" w:fill="FFFFFF" w:themeFill="background1"/>
            <w:tcMar>
              <w:top w:w="0" w:type="dxa"/>
              <w:left w:w="108" w:type="dxa"/>
              <w:bottom w:w="0" w:type="dxa"/>
              <w:right w:w="108" w:type="dxa"/>
            </w:tcMar>
            <w:hideMark/>
          </w:tcPr>
          <w:p w14:paraId="1DCE29E6" w14:textId="77777777" w:rsidR="00874D5C" w:rsidRPr="00976868" w:rsidRDefault="00874D5C" w:rsidP="00F6528C">
            <w:pPr>
              <w:rPr>
                <w:rFonts w:ascii="Arial" w:hAnsi="Arial" w:cs="Arial"/>
                <w:color w:val="000000"/>
              </w:rPr>
            </w:pPr>
            <w:r w:rsidRPr="00976868">
              <w:rPr>
                <w:rFonts w:ascii="Arial" w:hAnsi="Arial" w:cs="Arial"/>
                <w:color w:val="000000"/>
              </w:rPr>
              <w:t>0,0</w:t>
            </w:r>
            <w:r w:rsidR="00AB1FB0" w:rsidRPr="00976868">
              <w:rPr>
                <w:rFonts w:ascii="Arial" w:hAnsi="Arial" w:cs="Arial"/>
                <w:color w:val="000000"/>
              </w:rPr>
              <w:t>5</w:t>
            </w:r>
          </w:p>
        </w:tc>
        <w:tc>
          <w:tcPr>
            <w:tcW w:w="3018" w:type="dxa"/>
            <w:tcBorders>
              <w:top w:val="nil"/>
              <w:left w:val="nil"/>
              <w:right w:val="single" w:sz="8" w:space="0" w:color="auto"/>
            </w:tcBorders>
            <w:shd w:val="clear" w:color="auto" w:fill="FFFFFF" w:themeFill="background1"/>
            <w:tcMar>
              <w:top w:w="0" w:type="dxa"/>
              <w:left w:w="108" w:type="dxa"/>
              <w:bottom w:w="0" w:type="dxa"/>
              <w:right w:w="108" w:type="dxa"/>
            </w:tcMar>
            <w:hideMark/>
          </w:tcPr>
          <w:p w14:paraId="092A25B0" w14:textId="1F2AC9FD" w:rsidR="00874D5C" w:rsidRPr="00976868" w:rsidRDefault="00CC043B" w:rsidP="004B0B73">
            <w:pPr>
              <w:rPr>
                <w:rFonts w:ascii="Arial" w:hAnsi="Arial" w:cs="Arial"/>
                <w:color w:val="000000"/>
              </w:rPr>
            </w:pPr>
            <w:r>
              <w:rPr>
                <w:rFonts w:ascii="Arial" w:hAnsi="Arial" w:cs="Arial"/>
                <w:color w:val="000000"/>
              </w:rPr>
              <w:t xml:space="preserve">Dr. </w:t>
            </w:r>
            <w:r w:rsidR="00D759FE">
              <w:rPr>
                <w:rFonts w:ascii="Arial" w:hAnsi="Arial" w:cs="Arial"/>
                <w:color w:val="000000"/>
              </w:rPr>
              <w:t>Peters</w:t>
            </w:r>
          </w:p>
        </w:tc>
      </w:tr>
      <w:tr w:rsidR="00874D5C" w:rsidRPr="00A02587" w14:paraId="648A05AA" w14:textId="77777777" w:rsidTr="00F6528C">
        <w:tc>
          <w:tcPr>
            <w:tcW w:w="301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26958F" w14:textId="77777777" w:rsidR="00874D5C" w:rsidRPr="00976868" w:rsidRDefault="00874D5C" w:rsidP="00F6528C">
            <w:pPr>
              <w:rPr>
                <w:rFonts w:ascii="Arial" w:hAnsi="Arial" w:cs="Arial"/>
                <w:color w:val="000000"/>
              </w:rPr>
            </w:pPr>
          </w:p>
        </w:tc>
        <w:tc>
          <w:tcPr>
            <w:tcW w:w="3019" w:type="dxa"/>
            <w:tcBorders>
              <w:top w:val="nil"/>
              <w:left w:val="nil"/>
              <w:bottom w:val="single" w:sz="4" w:space="0" w:color="auto"/>
              <w:right w:val="single" w:sz="8" w:space="0" w:color="auto"/>
            </w:tcBorders>
            <w:tcMar>
              <w:top w:w="0" w:type="dxa"/>
              <w:left w:w="108" w:type="dxa"/>
              <w:bottom w:w="0" w:type="dxa"/>
              <w:right w:w="108" w:type="dxa"/>
            </w:tcMar>
          </w:tcPr>
          <w:p w14:paraId="3044565B" w14:textId="77777777" w:rsidR="00DA02DF" w:rsidRPr="00976868" w:rsidRDefault="007C0104" w:rsidP="00976868">
            <w:pPr>
              <w:spacing w:line="240" w:lineRule="auto"/>
              <w:rPr>
                <w:rFonts w:ascii="Arial" w:hAnsi="Arial" w:cs="Arial"/>
                <w:color w:val="000000"/>
              </w:rPr>
            </w:pPr>
            <w:r w:rsidRPr="00976868">
              <w:rPr>
                <w:rFonts w:ascii="Arial" w:hAnsi="Arial" w:cs="Arial"/>
                <w:color w:val="000000"/>
              </w:rPr>
              <w:t>Summe</w:t>
            </w:r>
            <w:r w:rsidR="003A5494">
              <w:rPr>
                <w:rFonts w:ascii="Arial" w:hAnsi="Arial" w:cs="Arial"/>
                <w:color w:val="000000"/>
              </w:rPr>
              <w:t xml:space="preserve">: </w:t>
            </w:r>
            <w:r w:rsidR="001717BE">
              <w:rPr>
                <w:rFonts w:ascii="Arial" w:hAnsi="Arial" w:cs="Arial"/>
                <w:color w:val="000000"/>
              </w:rPr>
              <w:fldChar w:fldCharType="begin"/>
            </w:r>
            <w:r w:rsidR="001717BE">
              <w:rPr>
                <w:rFonts w:ascii="Arial" w:hAnsi="Arial" w:cs="Arial"/>
                <w:color w:val="000000"/>
              </w:rPr>
              <w:instrText xml:space="preserve"> =SUM(ABOVE) </w:instrText>
            </w:r>
            <w:r w:rsidR="001717BE">
              <w:rPr>
                <w:rFonts w:ascii="Arial" w:hAnsi="Arial" w:cs="Arial"/>
                <w:color w:val="000000"/>
              </w:rPr>
              <w:fldChar w:fldCharType="separate"/>
            </w:r>
            <w:r w:rsidR="006C3FCF">
              <w:rPr>
                <w:rFonts w:ascii="Arial" w:hAnsi="Arial" w:cs="Arial"/>
                <w:noProof/>
                <w:color w:val="000000"/>
              </w:rPr>
              <w:t>4,35</w:t>
            </w:r>
            <w:r w:rsidR="001717BE">
              <w:rPr>
                <w:rFonts w:ascii="Arial" w:hAnsi="Arial" w:cs="Arial"/>
                <w:color w:val="000000"/>
              </w:rPr>
              <w:fldChar w:fldCharType="end"/>
            </w:r>
          </w:p>
          <w:p w14:paraId="48B1BEDE" w14:textId="77777777" w:rsidR="00874D5C" w:rsidRPr="00976868" w:rsidRDefault="00DA02DF" w:rsidP="00976868">
            <w:pPr>
              <w:spacing w:line="240" w:lineRule="auto"/>
              <w:rPr>
                <w:rFonts w:ascii="Arial" w:hAnsi="Arial" w:cs="Arial"/>
                <w:color w:val="000000"/>
              </w:rPr>
            </w:pPr>
            <w:r w:rsidRPr="00976868">
              <w:rPr>
                <w:rFonts w:ascii="Arial" w:hAnsi="Arial" w:cs="Arial"/>
                <w:color w:val="000000"/>
              </w:rPr>
              <w:t>(ohne Bereitschafsdienst und Verwaltung)</w:t>
            </w:r>
          </w:p>
        </w:tc>
        <w:tc>
          <w:tcPr>
            <w:tcW w:w="3018" w:type="dxa"/>
            <w:tcBorders>
              <w:top w:val="nil"/>
              <w:left w:val="nil"/>
              <w:bottom w:val="single" w:sz="4" w:space="0" w:color="auto"/>
              <w:right w:val="single" w:sz="8" w:space="0" w:color="auto"/>
            </w:tcBorders>
            <w:tcMar>
              <w:top w:w="0" w:type="dxa"/>
              <w:left w:w="108" w:type="dxa"/>
              <w:bottom w:w="0" w:type="dxa"/>
              <w:right w:w="108" w:type="dxa"/>
            </w:tcMar>
          </w:tcPr>
          <w:p w14:paraId="65F4345F" w14:textId="77777777" w:rsidR="00874D5C" w:rsidRPr="00976868" w:rsidRDefault="00874D5C" w:rsidP="00F6528C">
            <w:pPr>
              <w:rPr>
                <w:rFonts w:ascii="Arial" w:hAnsi="Arial" w:cs="Arial"/>
                <w:color w:val="000000"/>
              </w:rPr>
            </w:pPr>
          </w:p>
        </w:tc>
      </w:tr>
    </w:tbl>
    <w:p w14:paraId="1E082CD7" w14:textId="77777777" w:rsidR="00874D5C" w:rsidRPr="00976868" w:rsidRDefault="00874D5C" w:rsidP="003E1241">
      <w:pPr>
        <w:spacing w:line="240" w:lineRule="auto"/>
        <w:jc w:val="both"/>
        <w:rPr>
          <w:rFonts w:ascii="Arial" w:eastAsia="Arial Unicode MS" w:hAnsi="Arial" w:cs="Arial"/>
        </w:rPr>
      </w:pPr>
    </w:p>
    <w:p w14:paraId="3AAD0507" w14:textId="77777777" w:rsidR="00874D5C" w:rsidRPr="00976868" w:rsidRDefault="00874D5C" w:rsidP="003E1241">
      <w:pPr>
        <w:spacing w:line="240" w:lineRule="auto"/>
        <w:jc w:val="both"/>
        <w:rPr>
          <w:rFonts w:ascii="Arial" w:eastAsia="Arial Unicode MS" w:hAnsi="Arial" w:cs="Arial"/>
        </w:rPr>
      </w:pPr>
    </w:p>
    <w:p w14:paraId="1AA6BDFA" w14:textId="77777777" w:rsidR="00874D5C" w:rsidRPr="00976868" w:rsidRDefault="00874D5C" w:rsidP="003E1241">
      <w:pPr>
        <w:spacing w:line="240" w:lineRule="auto"/>
        <w:jc w:val="both"/>
        <w:rPr>
          <w:rFonts w:ascii="Arial" w:hAnsi="Arial" w:cs="Arial"/>
        </w:rPr>
      </w:pPr>
      <w:r w:rsidRPr="00976868">
        <w:rPr>
          <w:rFonts w:ascii="Arial" w:eastAsia="Arial Unicode MS" w:hAnsi="Arial" w:cs="Arial"/>
        </w:rPr>
        <w:t>Präs</w:t>
      </w:r>
      <w:r w:rsidR="001717BE">
        <w:rPr>
          <w:rFonts w:ascii="Arial" w:eastAsia="Arial Unicode MS" w:hAnsi="Arial" w:cs="Arial"/>
        </w:rPr>
        <w:t xml:space="preserve">ident des </w:t>
      </w:r>
      <w:r w:rsidRPr="00976868">
        <w:rPr>
          <w:rFonts w:ascii="Arial" w:eastAsia="Arial Unicode MS" w:hAnsi="Arial" w:cs="Arial"/>
        </w:rPr>
        <w:t>L</w:t>
      </w:r>
      <w:r w:rsidR="001717BE">
        <w:rPr>
          <w:rFonts w:ascii="Arial" w:eastAsia="Arial Unicode MS" w:hAnsi="Arial" w:cs="Arial"/>
        </w:rPr>
        <w:t>andgerichts</w:t>
      </w:r>
      <w:r w:rsidRPr="00976868">
        <w:rPr>
          <w:rFonts w:ascii="Arial" w:eastAsia="Arial Unicode MS" w:hAnsi="Arial" w:cs="Arial"/>
        </w:rPr>
        <w:t xml:space="preserve"> als Vorsitzender:</w:t>
      </w:r>
    </w:p>
    <w:p w14:paraId="09D2F0E5" w14:textId="77777777" w:rsidR="00874D5C" w:rsidRPr="00976868" w:rsidRDefault="00874D5C" w:rsidP="003E1241">
      <w:pPr>
        <w:spacing w:line="240" w:lineRule="auto"/>
        <w:jc w:val="both"/>
        <w:rPr>
          <w:rFonts w:ascii="Arial" w:eastAsia="Arial Unicode MS" w:hAnsi="Arial" w:cs="Arial"/>
        </w:rPr>
      </w:pP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001717BE">
        <w:rPr>
          <w:rFonts w:ascii="Arial" w:eastAsia="Arial Unicode MS" w:hAnsi="Arial" w:cs="Arial"/>
        </w:rPr>
        <w:tab/>
      </w:r>
      <w:r w:rsidR="001717BE">
        <w:rPr>
          <w:rFonts w:ascii="Arial" w:eastAsia="Arial Unicode MS" w:hAnsi="Arial" w:cs="Arial"/>
        </w:rPr>
        <w:tab/>
      </w:r>
      <w:r w:rsidR="001717BE">
        <w:rPr>
          <w:rFonts w:ascii="Arial" w:eastAsia="Arial Unicode MS" w:hAnsi="Arial" w:cs="Arial"/>
        </w:rPr>
        <w:tab/>
      </w:r>
      <w:r w:rsidR="00391AD2">
        <w:rPr>
          <w:rFonts w:ascii="Arial" w:eastAsia="Arial Unicode MS" w:hAnsi="Arial" w:cs="Arial"/>
        </w:rPr>
        <w:t>Dr. Zeppernick</w:t>
      </w:r>
    </w:p>
    <w:p w14:paraId="7C704932" w14:textId="77777777" w:rsidR="00874D5C" w:rsidRPr="00976868" w:rsidRDefault="001717BE" w:rsidP="00874D5C">
      <w:pPr>
        <w:jc w:val="both"/>
        <w:rPr>
          <w:rFonts w:ascii="Arial" w:hAnsi="Arial" w:cs="Arial"/>
        </w:rPr>
      </w:pPr>
      <w:r>
        <w:rPr>
          <w:rFonts w:ascii="Arial" w:eastAsia="Arial Unicode MS" w:hAnsi="Arial" w:cs="Arial"/>
        </w:rPr>
        <w:tab/>
      </w:r>
      <w:r>
        <w:rPr>
          <w:rFonts w:ascii="Arial" w:eastAsia="Arial Unicode MS" w:hAnsi="Arial" w:cs="Arial"/>
        </w:rPr>
        <w:tab/>
      </w:r>
      <w:r w:rsidR="00874D5C" w:rsidRPr="00976868">
        <w:rPr>
          <w:rFonts w:ascii="Arial" w:eastAsia="Arial Unicode MS" w:hAnsi="Arial" w:cs="Arial"/>
        </w:rPr>
        <w:tab/>
      </w:r>
      <w:r w:rsidR="00874D5C" w:rsidRPr="00976868">
        <w:rPr>
          <w:rFonts w:ascii="Arial" w:eastAsia="Arial Unicode MS" w:hAnsi="Arial" w:cs="Arial"/>
        </w:rPr>
        <w:tab/>
      </w:r>
      <w:r w:rsidR="00874D5C" w:rsidRPr="00976868">
        <w:rPr>
          <w:rFonts w:ascii="Arial" w:eastAsia="Arial Unicode MS" w:hAnsi="Arial" w:cs="Arial"/>
        </w:rPr>
        <w:tab/>
      </w:r>
      <w:r w:rsidR="00874D5C" w:rsidRPr="00976868">
        <w:rPr>
          <w:rFonts w:ascii="Arial" w:eastAsia="Arial Unicode MS" w:hAnsi="Arial" w:cs="Arial"/>
        </w:rPr>
        <w:tab/>
      </w:r>
      <w:r w:rsidR="00874D5C" w:rsidRPr="00976868">
        <w:rPr>
          <w:rFonts w:ascii="Arial" w:eastAsia="Arial Unicode MS" w:hAnsi="Arial" w:cs="Arial"/>
        </w:rPr>
        <w:tab/>
      </w:r>
      <w:r>
        <w:rPr>
          <w:rFonts w:ascii="Arial" w:eastAsia="Arial Unicode MS" w:hAnsi="Arial" w:cs="Arial"/>
        </w:rPr>
        <w:tab/>
      </w:r>
      <w:proofErr w:type="spellStart"/>
      <w:r w:rsidR="00AB1FB0" w:rsidRPr="00976868">
        <w:rPr>
          <w:rFonts w:ascii="Arial" w:eastAsia="Arial Unicode MS" w:hAnsi="Arial" w:cs="Arial"/>
        </w:rPr>
        <w:t>Präs</w:t>
      </w:r>
      <w:r>
        <w:rPr>
          <w:rFonts w:ascii="Arial" w:eastAsia="Arial Unicode MS" w:hAnsi="Arial" w:cs="Arial"/>
        </w:rPr>
        <w:t>LG</w:t>
      </w:r>
      <w:proofErr w:type="spellEnd"/>
    </w:p>
    <w:p w14:paraId="7AB4F25B" w14:textId="77777777" w:rsidR="00874D5C" w:rsidRPr="00976868" w:rsidRDefault="00874D5C" w:rsidP="003E1241">
      <w:pPr>
        <w:spacing w:line="240" w:lineRule="auto"/>
        <w:jc w:val="both"/>
        <w:rPr>
          <w:rFonts w:ascii="Arial" w:hAnsi="Arial" w:cs="Arial"/>
        </w:rPr>
      </w:pPr>
    </w:p>
    <w:p w14:paraId="0AC27C2E" w14:textId="77777777" w:rsidR="00874D5C" w:rsidRPr="00976868" w:rsidRDefault="00874D5C" w:rsidP="00874D5C">
      <w:pPr>
        <w:jc w:val="both"/>
        <w:rPr>
          <w:rFonts w:ascii="Arial" w:hAnsi="Arial" w:cs="Arial"/>
        </w:rPr>
      </w:pPr>
      <w:r w:rsidRPr="00976868">
        <w:rPr>
          <w:rFonts w:ascii="Arial" w:eastAsia="Arial Unicode MS" w:hAnsi="Arial" w:cs="Arial"/>
        </w:rPr>
        <w:t xml:space="preserve"> die beim Amtsgericht Sinsheim planmäßigen Richter:</w:t>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r w:rsidRPr="00976868">
        <w:rPr>
          <w:rFonts w:ascii="Arial" w:eastAsia="Arial Unicode MS" w:hAnsi="Arial" w:cs="Arial"/>
        </w:rPr>
        <w:tab/>
      </w:r>
    </w:p>
    <w:p w14:paraId="6222B292" w14:textId="77777777" w:rsidR="003E1241" w:rsidRDefault="00874D5C" w:rsidP="003E1241">
      <w:pPr>
        <w:spacing w:line="240" w:lineRule="auto"/>
        <w:jc w:val="both"/>
        <w:rPr>
          <w:rFonts w:ascii="Arial" w:eastAsia="Arial Unicode MS" w:hAnsi="Arial" w:cs="Arial"/>
        </w:rPr>
      </w:pPr>
      <w:r w:rsidRPr="00976868">
        <w:rPr>
          <w:rFonts w:ascii="Arial" w:eastAsia="Arial Unicode MS" w:hAnsi="Arial" w:cs="Arial"/>
        </w:rPr>
        <w:tab/>
      </w:r>
    </w:p>
    <w:p w14:paraId="68297E47" w14:textId="77777777" w:rsidR="00845E8A" w:rsidRPr="00976868" w:rsidRDefault="00845E8A" w:rsidP="003E1241">
      <w:pPr>
        <w:spacing w:line="240" w:lineRule="auto"/>
        <w:jc w:val="both"/>
        <w:rPr>
          <w:rFonts w:ascii="Arial" w:eastAsia="Arial Unicode MS"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1845"/>
        <w:gridCol w:w="1835"/>
        <w:gridCol w:w="1936"/>
        <w:gridCol w:w="929"/>
      </w:tblGrid>
      <w:tr w:rsidR="00CC043B" w14:paraId="2B342695" w14:textId="77777777" w:rsidTr="00CC043B">
        <w:tc>
          <w:tcPr>
            <w:tcW w:w="1819" w:type="dxa"/>
          </w:tcPr>
          <w:p w14:paraId="1ADE5192" w14:textId="77777777" w:rsidR="00CC043B" w:rsidRDefault="00CC043B" w:rsidP="00A1164A">
            <w:pPr>
              <w:tabs>
                <w:tab w:val="left" w:pos="1276"/>
              </w:tabs>
              <w:rPr>
                <w:rFonts w:ascii="Arial" w:eastAsia="Arial Unicode MS" w:hAnsi="Arial" w:cs="Arial"/>
              </w:rPr>
            </w:pPr>
            <w:r>
              <w:rPr>
                <w:rFonts w:ascii="Arial" w:eastAsia="Arial Unicode MS" w:hAnsi="Arial" w:cs="Arial"/>
              </w:rPr>
              <w:t>Brilla</w:t>
            </w:r>
          </w:p>
        </w:tc>
        <w:tc>
          <w:tcPr>
            <w:tcW w:w="1845" w:type="dxa"/>
          </w:tcPr>
          <w:p w14:paraId="5DEC1778" w14:textId="77777777" w:rsidR="00CC043B" w:rsidRDefault="00CC043B" w:rsidP="00A1164A">
            <w:pPr>
              <w:tabs>
                <w:tab w:val="left" w:pos="1276"/>
              </w:tabs>
              <w:rPr>
                <w:rFonts w:ascii="Arial" w:eastAsia="Arial Unicode MS" w:hAnsi="Arial" w:cs="Arial"/>
              </w:rPr>
            </w:pPr>
            <w:r>
              <w:rPr>
                <w:rFonts w:ascii="Arial" w:eastAsia="Arial Unicode MS" w:hAnsi="Arial" w:cs="Arial"/>
              </w:rPr>
              <w:t>Piehler</w:t>
            </w:r>
          </w:p>
        </w:tc>
        <w:tc>
          <w:tcPr>
            <w:tcW w:w="1835" w:type="dxa"/>
          </w:tcPr>
          <w:p w14:paraId="454D30BC" w14:textId="77777777" w:rsidR="00CC043B" w:rsidRDefault="00CC043B" w:rsidP="00A1164A">
            <w:pPr>
              <w:tabs>
                <w:tab w:val="left" w:pos="1276"/>
              </w:tabs>
              <w:rPr>
                <w:rFonts w:ascii="Arial" w:eastAsia="Arial Unicode MS" w:hAnsi="Arial" w:cs="Arial"/>
              </w:rPr>
            </w:pPr>
            <w:r>
              <w:rPr>
                <w:rFonts w:ascii="Arial" w:eastAsia="Arial Unicode MS" w:hAnsi="Arial" w:cs="Arial"/>
              </w:rPr>
              <w:t>Dr. Peters</w:t>
            </w:r>
          </w:p>
        </w:tc>
        <w:tc>
          <w:tcPr>
            <w:tcW w:w="1936" w:type="dxa"/>
          </w:tcPr>
          <w:p w14:paraId="3D53637B" w14:textId="77777777" w:rsidR="00CC043B" w:rsidRDefault="00CC043B" w:rsidP="00A1164A">
            <w:pPr>
              <w:tabs>
                <w:tab w:val="left" w:pos="1276"/>
              </w:tabs>
              <w:rPr>
                <w:rFonts w:ascii="Arial" w:eastAsia="Arial Unicode MS" w:hAnsi="Arial" w:cs="Arial"/>
              </w:rPr>
            </w:pPr>
            <w:r>
              <w:rPr>
                <w:rFonts w:ascii="Arial" w:eastAsia="Arial Unicode MS" w:hAnsi="Arial" w:cs="Arial"/>
              </w:rPr>
              <w:t>Dr. Duchstein</w:t>
            </w:r>
          </w:p>
        </w:tc>
        <w:tc>
          <w:tcPr>
            <w:tcW w:w="929" w:type="dxa"/>
          </w:tcPr>
          <w:p w14:paraId="431C2E97" w14:textId="77777777" w:rsidR="00CC043B" w:rsidRDefault="00CC043B" w:rsidP="00A1164A">
            <w:pPr>
              <w:tabs>
                <w:tab w:val="left" w:pos="1276"/>
              </w:tabs>
              <w:rPr>
                <w:rFonts w:ascii="Arial" w:eastAsia="Arial Unicode MS" w:hAnsi="Arial" w:cs="Arial"/>
              </w:rPr>
            </w:pPr>
            <w:r>
              <w:rPr>
                <w:rFonts w:ascii="Arial" w:eastAsia="Arial Unicode MS" w:hAnsi="Arial" w:cs="Arial"/>
              </w:rPr>
              <w:t>Hönes</w:t>
            </w:r>
          </w:p>
        </w:tc>
      </w:tr>
      <w:tr w:rsidR="00CC043B" w14:paraId="764B7EAA" w14:textId="77777777" w:rsidTr="00CC043B">
        <w:tc>
          <w:tcPr>
            <w:tcW w:w="1819" w:type="dxa"/>
          </w:tcPr>
          <w:p w14:paraId="0AB8DFCC" w14:textId="77777777" w:rsidR="00CC043B" w:rsidRDefault="00CC043B" w:rsidP="00A1164A">
            <w:pPr>
              <w:tabs>
                <w:tab w:val="left" w:pos="1276"/>
              </w:tabs>
              <w:rPr>
                <w:rFonts w:ascii="Arial" w:eastAsia="Arial Unicode MS" w:hAnsi="Arial" w:cs="Arial"/>
              </w:rPr>
            </w:pPr>
            <w:proofErr w:type="spellStart"/>
            <w:r>
              <w:rPr>
                <w:rFonts w:ascii="Arial" w:eastAsia="Arial Unicode MS" w:hAnsi="Arial" w:cs="Arial"/>
              </w:rPr>
              <w:t>DirAG</w:t>
            </w:r>
            <w:proofErr w:type="spellEnd"/>
          </w:p>
        </w:tc>
        <w:tc>
          <w:tcPr>
            <w:tcW w:w="1845" w:type="dxa"/>
          </w:tcPr>
          <w:p w14:paraId="716E5B64" w14:textId="77777777" w:rsidR="00CC043B" w:rsidRDefault="00CC043B" w:rsidP="00AC3E23">
            <w:pPr>
              <w:tabs>
                <w:tab w:val="left" w:pos="1276"/>
              </w:tabs>
              <w:rPr>
                <w:rFonts w:ascii="Arial" w:eastAsia="Arial Unicode MS" w:hAnsi="Arial" w:cs="Arial"/>
              </w:rPr>
            </w:pPr>
            <w:r>
              <w:rPr>
                <w:rFonts w:ascii="Arial" w:eastAsia="Arial Unicode MS" w:hAnsi="Arial" w:cs="Arial"/>
              </w:rPr>
              <w:t>RAG (sV)</w:t>
            </w:r>
          </w:p>
        </w:tc>
        <w:tc>
          <w:tcPr>
            <w:tcW w:w="1835" w:type="dxa"/>
          </w:tcPr>
          <w:p w14:paraId="31B4F3B4" w14:textId="77777777" w:rsidR="00CC043B" w:rsidRDefault="00CC043B" w:rsidP="00A1164A">
            <w:pPr>
              <w:tabs>
                <w:tab w:val="left" w:pos="1276"/>
              </w:tabs>
              <w:rPr>
                <w:rFonts w:ascii="Arial" w:eastAsia="Arial Unicode MS" w:hAnsi="Arial" w:cs="Arial"/>
              </w:rPr>
            </w:pPr>
            <w:proofErr w:type="spellStart"/>
            <w:r>
              <w:rPr>
                <w:rFonts w:ascii="Arial" w:eastAsia="Arial Unicode MS" w:hAnsi="Arial" w:cs="Arial"/>
              </w:rPr>
              <w:t>RinAG</w:t>
            </w:r>
            <w:proofErr w:type="spellEnd"/>
          </w:p>
        </w:tc>
        <w:tc>
          <w:tcPr>
            <w:tcW w:w="1936" w:type="dxa"/>
          </w:tcPr>
          <w:p w14:paraId="05F61B48" w14:textId="77777777" w:rsidR="00CC043B" w:rsidRDefault="00CC043B" w:rsidP="00A1164A">
            <w:pPr>
              <w:tabs>
                <w:tab w:val="left" w:pos="1276"/>
              </w:tabs>
              <w:rPr>
                <w:rFonts w:ascii="Arial" w:eastAsia="Arial Unicode MS" w:hAnsi="Arial" w:cs="Arial"/>
              </w:rPr>
            </w:pPr>
            <w:r>
              <w:rPr>
                <w:rFonts w:ascii="Arial" w:eastAsia="Arial Unicode MS" w:hAnsi="Arial" w:cs="Arial"/>
              </w:rPr>
              <w:t>RAG</w:t>
            </w:r>
          </w:p>
        </w:tc>
        <w:tc>
          <w:tcPr>
            <w:tcW w:w="929" w:type="dxa"/>
          </w:tcPr>
          <w:p w14:paraId="4D81594B" w14:textId="77777777" w:rsidR="00CC043B" w:rsidRDefault="00CC043B" w:rsidP="00A1164A">
            <w:pPr>
              <w:tabs>
                <w:tab w:val="left" w:pos="1276"/>
              </w:tabs>
              <w:rPr>
                <w:rFonts w:ascii="Arial" w:eastAsia="Arial Unicode MS" w:hAnsi="Arial" w:cs="Arial"/>
              </w:rPr>
            </w:pPr>
            <w:proofErr w:type="spellStart"/>
            <w:r>
              <w:rPr>
                <w:rFonts w:ascii="Arial" w:eastAsia="Arial Unicode MS" w:hAnsi="Arial" w:cs="Arial"/>
              </w:rPr>
              <w:t>RinAG</w:t>
            </w:r>
            <w:proofErr w:type="spellEnd"/>
          </w:p>
        </w:tc>
      </w:tr>
    </w:tbl>
    <w:p w14:paraId="49473997" w14:textId="77777777" w:rsidR="00874D5C" w:rsidRPr="00976868" w:rsidRDefault="00874D5C" w:rsidP="00AC3E23">
      <w:pPr>
        <w:tabs>
          <w:tab w:val="left" w:pos="1276"/>
        </w:tabs>
        <w:rPr>
          <w:rFonts w:ascii="Arial" w:eastAsia="Arial Unicode MS" w:hAnsi="Arial" w:cs="Arial"/>
        </w:rPr>
      </w:pPr>
    </w:p>
    <w:sectPr w:rsidR="00874D5C" w:rsidRPr="00976868" w:rsidSect="00CC043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E008" w14:textId="77777777" w:rsidR="00D638E7" w:rsidRDefault="00D638E7" w:rsidP="00474443">
      <w:pPr>
        <w:spacing w:after="0" w:line="240" w:lineRule="auto"/>
      </w:pPr>
      <w:r>
        <w:separator/>
      </w:r>
    </w:p>
  </w:endnote>
  <w:endnote w:type="continuationSeparator" w:id="0">
    <w:p w14:paraId="15E7E4EE" w14:textId="77777777" w:rsidR="00D638E7" w:rsidRDefault="00D638E7" w:rsidP="0047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B4A" w14:textId="77777777" w:rsidR="00F15E35" w:rsidRDefault="00F15E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C8A2" w14:textId="77777777" w:rsidR="00F15E35" w:rsidRDefault="00F15E3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3C5D" w14:textId="77777777" w:rsidR="00F15E35" w:rsidRDefault="00F15E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FA0E" w14:textId="77777777" w:rsidR="00D638E7" w:rsidRDefault="00D638E7" w:rsidP="00474443">
      <w:pPr>
        <w:spacing w:after="0" w:line="240" w:lineRule="auto"/>
      </w:pPr>
      <w:r>
        <w:separator/>
      </w:r>
    </w:p>
  </w:footnote>
  <w:footnote w:type="continuationSeparator" w:id="0">
    <w:p w14:paraId="7B2C9E92" w14:textId="77777777" w:rsidR="00D638E7" w:rsidRDefault="00D638E7" w:rsidP="0047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3BBD" w14:textId="77777777" w:rsidR="00F15E35" w:rsidRDefault="00F15E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FE40" w14:textId="77777777" w:rsidR="00F15E35" w:rsidRDefault="00F15E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F8C9" w14:textId="77777777" w:rsidR="00F15E35" w:rsidRDefault="00F15E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C80BA1"/>
    <w:multiLevelType w:val="hybridMultilevel"/>
    <w:tmpl w:val="976EE5B0"/>
    <w:lvl w:ilvl="0" w:tplc="04070001">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2" w15:restartNumberingAfterBreak="0">
    <w:nsid w:val="41F22719"/>
    <w:multiLevelType w:val="hybridMultilevel"/>
    <w:tmpl w:val="DAA0DF6A"/>
    <w:lvl w:ilvl="0" w:tplc="051427CA">
      <w:start w:val="1"/>
      <w:numFmt w:val="decimal"/>
      <w:lvlText w:val="%1."/>
      <w:lvlJc w:val="left"/>
      <w:pPr>
        <w:ind w:left="3903" w:hanging="360"/>
      </w:pPr>
      <w:rPr>
        <w:rFonts w:hint="default"/>
      </w:rPr>
    </w:lvl>
    <w:lvl w:ilvl="1" w:tplc="04070019" w:tentative="1">
      <w:start w:val="1"/>
      <w:numFmt w:val="lowerLetter"/>
      <w:lvlText w:val="%2."/>
      <w:lvlJc w:val="left"/>
      <w:pPr>
        <w:ind w:left="4623" w:hanging="360"/>
      </w:pPr>
    </w:lvl>
    <w:lvl w:ilvl="2" w:tplc="0407001B" w:tentative="1">
      <w:start w:val="1"/>
      <w:numFmt w:val="lowerRoman"/>
      <w:lvlText w:val="%3."/>
      <w:lvlJc w:val="right"/>
      <w:pPr>
        <w:ind w:left="5343" w:hanging="180"/>
      </w:pPr>
    </w:lvl>
    <w:lvl w:ilvl="3" w:tplc="0407000F" w:tentative="1">
      <w:start w:val="1"/>
      <w:numFmt w:val="decimal"/>
      <w:lvlText w:val="%4."/>
      <w:lvlJc w:val="left"/>
      <w:pPr>
        <w:ind w:left="6063" w:hanging="360"/>
      </w:pPr>
    </w:lvl>
    <w:lvl w:ilvl="4" w:tplc="04070019" w:tentative="1">
      <w:start w:val="1"/>
      <w:numFmt w:val="lowerLetter"/>
      <w:lvlText w:val="%5."/>
      <w:lvlJc w:val="left"/>
      <w:pPr>
        <w:ind w:left="6783" w:hanging="360"/>
      </w:pPr>
    </w:lvl>
    <w:lvl w:ilvl="5" w:tplc="0407001B" w:tentative="1">
      <w:start w:val="1"/>
      <w:numFmt w:val="lowerRoman"/>
      <w:lvlText w:val="%6."/>
      <w:lvlJc w:val="right"/>
      <w:pPr>
        <w:ind w:left="7503" w:hanging="180"/>
      </w:pPr>
    </w:lvl>
    <w:lvl w:ilvl="6" w:tplc="0407000F" w:tentative="1">
      <w:start w:val="1"/>
      <w:numFmt w:val="decimal"/>
      <w:lvlText w:val="%7."/>
      <w:lvlJc w:val="left"/>
      <w:pPr>
        <w:ind w:left="8223" w:hanging="360"/>
      </w:pPr>
    </w:lvl>
    <w:lvl w:ilvl="7" w:tplc="04070019" w:tentative="1">
      <w:start w:val="1"/>
      <w:numFmt w:val="lowerLetter"/>
      <w:lvlText w:val="%8."/>
      <w:lvlJc w:val="left"/>
      <w:pPr>
        <w:ind w:left="8943" w:hanging="360"/>
      </w:pPr>
    </w:lvl>
    <w:lvl w:ilvl="8" w:tplc="0407001B" w:tentative="1">
      <w:start w:val="1"/>
      <w:numFmt w:val="lowerRoman"/>
      <w:lvlText w:val="%9."/>
      <w:lvlJc w:val="right"/>
      <w:pPr>
        <w:ind w:left="9663" w:hanging="180"/>
      </w:pPr>
    </w:lvl>
  </w:abstractNum>
  <w:abstractNum w:abstractNumId="3" w15:restartNumberingAfterBreak="0">
    <w:nsid w:val="5D5D7059"/>
    <w:multiLevelType w:val="hybridMultilevel"/>
    <w:tmpl w:val="AFAAB5CC"/>
    <w:lvl w:ilvl="0" w:tplc="04070001">
      <w:start w:val="1"/>
      <w:numFmt w:val="bullet"/>
      <w:lvlText w:val=""/>
      <w:lvlJc w:val="left"/>
      <w:pPr>
        <w:ind w:left="3192" w:hanging="360"/>
      </w:pPr>
      <w:rPr>
        <w:rFonts w:ascii="Symbol" w:hAnsi="Symbo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4" w15:restartNumberingAfterBreak="0">
    <w:nsid w:val="5DD344CE"/>
    <w:multiLevelType w:val="hybridMultilevel"/>
    <w:tmpl w:val="24DEC724"/>
    <w:lvl w:ilvl="0" w:tplc="9C12F1A0">
      <w:start w:val="2"/>
      <w:numFmt w:val="bullet"/>
      <w:lvlText w:val="-"/>
      <w:lvlJc w:val="left"/>
      <w:pPr>
        <w:ind w:left="1068" w:hanging="360"/>
      </w:pPr>
      <w:rPr>
        <w:rFonts w:ascii="Arial Unicode MS" w:eastAsia="Arial Unicode MS" w:hAnsi="Arial Unicode MS" w:cs="Arial Unicode M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5E024FD2"/>
    <w:multiLevelType w:val="hybridMultilevel"/>
    <w:tmpl w:val="6A04B268"/>
    <w:lvl w:ilvl="0" w:tplc="D73EE3D8">
      <w:start w:val="2"/>
      <w:numFmt w:val="bullet"/>
      <w:lvlText w:val="-"/>
      <w:lvlJc w:val="left"/>
      <w:pPr>
        <w:ind w:left="1068" w:hanging="360"/>
      </w:pPr>
      <w:rPr>
        <w:rFonts w:ascii="Arial Unicode MS" w:eastAsia="Arial Unicode MS" w:hAnsi="Arial Unicode MS" w:cs="Arial Unicode MS" w:hint="eastAsia"/>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67806646"/>
    <w:multiLevelType w:val="hybridMultilevel"/>
    <w:tmpl w:val="9CE6CDD0"/>
    <w:lvl w:ilvl="0" w:tplc="D15A0C34">
      <w:start w:val="2"/>
      <w:numFmt w:val="bullet"/>
      <w:lvlText w:val="-"/>
      <w:lvlJc w:val="left"/>
      <w:pPr>
        <w:ind w:left="1068" w:hanging="360"/>
      </w:pPr>
      <w:rPr>
        <w:rFonts w:ascii="Arial Unicode MS" w:eastAsia="Arial Unicode MS" w:hAnsi="Arial Unicode MS" w:cs="Arial Unicode M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40501263">
    <w:abstractNumId w:val="0"/>
  </w:num>
  <w:num w:numId="2" w16cid:durableId="714695625">
    <w:abstractNumId w:val="2"/>
  </w:num>
  <w:num w:numId="3" w16cid:durableId="2108427518">
    <w:abstractNumId w:val="5"/>
  </w:num>
  <w:num w:numId="4" w16cid:durableId="2077242938">
    <w:abstractNumId w:val="6"/>
  </w:num>
  <w:num w:numId="5" w16cid:durableId="885989786">
    <w:abstractNumId w:val="4"/>
  </w:num>
  <w:num w:numId="6" w16cid:durableId="660892426">
    <w:abstractNumId w:val="1"/>
  </w:num>
  <w:num w:numId="7" w16cid:durableId="1429306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7A8924-0FCD-49AA-9DF5-9475AEB8E1A4}"/>
    <w:docVar w:name="dgnword-eventsink" w:val="479594536"/>
  </w:docVars>
  <w:rsids>
    <w:rsidRoot w:val="00874D5C"/>
    <w:rsid w:val="00013D1A"/>
    <w:rsid w:val="00030530"/>
    <w:rsid w:val="00044E0E"/>
    <w:rsid w:val="000C3B9F"/>
    <w:rsid w:val="000C3EA5"/>
    <w:rsid w:val="000D71A2"/>
    <w:rsid w:val="001034BC"/>
    <w:rsid w:val="001717BE"/>
    <w:rsid w:val="0019490D"/>
    <w:rsid w:val="002444B1"/>
    <w:rsid w:val="00245406"/>
    <w:rsid w:val="002745B1"/>
    <w:rsid w:val="00275D24"/>
    <w:rsid w:val="002D07ED"/>
    <w:rsid w:val="002E67DC"/>
    <w:rsid w:val="00300B8F"/>
    <w:rsid w:val="00307317"/>
    <w:rsid w:val="00366E1D"/>
    <w:rsid w:val="00391AD2"/>
    <w:rsid w:val="003A5494"/>
    <w:rsid w:val="003E1241"/>
    <w:rsid w:val="00403557"/>
    <w:rsid w:val="00456E37"/>
    <w:rsid w:val="004632AF"/>
    <w:rsid w:val="00474443"/>
    <w:rsid w:val="00483088"/>
    <w:rsid w:val="004B0B73"/>
    <w:rsid w:val="004C7BBB"/>
    <w:rsid w:val="004D10BD"/>
    <w:rsid w:val="004E5383"/>
    <w:rsid w:val="004E7E26"/>
    <w:rsid w:val="005010EB"/>
    <w:rsid w:val="00511582"/>
    <w:rsid w:val="005142DC"/>
    <w:rsid w:val="00557777"/>
    <w:rsid w:val="00641885"/>
    <w:rsid w:val="00641C3D"/>
    <w:rsid w:val="006A708B"/>
    <w:rsid w:val="006C3FCF"/>
    <w:rsid w:val="007545D6"/>
    <w:rsid w:val="00757956"/>
    <w:rsid w:val="00795DE9"/>
    <w:rsid w:val="007C0104"/>
    <w:rsid w:val="00803594"/>
    <w:rsid w:val="008159BC"/>
    <w:rsid w:val="00845E8A"/>
    <w:rsid w:val="00870086"/>
    <w:rsid w:val="00874D5C"/>
    <w:rsid w:val="00891620"/>
    <w:rsid w:val="008A4743"/>
    <w:rsid w:val="0096587F"/>
    <w:rsid w:val="00976868"/>
    <w:rsid w:val="009F797F"/>
    <w:rsid w:val="00A02587"/>
    <w:rsid w:val="00A1164A"/>
    <w:rsid w:val="00A60256"/>
    <w:rsid w:val="00A91AE2"/>
    <w:rsid w:val="00AA4D92"/>
    <w:rsid w:val="00AB1FB0"/>
    <w:rsid w:val="00AC3E23"/>
    <w:rsid w:val="00B23606"/>
    <w:rsid w:val="00B41245"/>
    <w:rsid w:val="00B64171"/>
    <w:rsid w:val="00BA2CF2"/>
    <w:rsid w:val="00BF6D5D"/>
    <w:rsid w:val="00C167F8"/>
    <w:rsid w:val="00C6433D"/>
    <w:rsid w:val="00C819E6"/>
    <w:rsid w:val="00C84F46"/>
    <w:rsid w:val="00C859A1"/>
    <w:rsid w:val="00C9092C"/>
    <w:rsid w:val="00CA6B33"/>
    <w:rsid w:val="00CB4C34"/>
    <w:rsid w:val="00CC043B"/>
    <w:rsid w:val="00D072D5"/>
    <w:rsid w:val="00D10061"/>
    <w:rsid w:val="00D35042"/>
    <w:rsid w:val="00D3704B"/>
    <w:rsid w:val="00D57A33"/>
    <w:rsid w:val="00D638E7"/>
    <w:rsid w:val="00D759FE"/>
    <w:rsid w:val="00DA02DF"/>
    <w:rsid w:val="00DD6C42"/>
    <w:rsid w:val="00DE7F21"/>
    <w:rsid w:val="00E05094"/>
    <w:rsid w:val="00E636E4"/>
    <w:rsid w:val="00E8028F"/>
    <w:rsid w:val="00EB54A3"/>
    <w:rsid w:val="00EE11DF"/>
    <w:rsid w:val="00EE5B7A"/>
    <w:rsid w:val="00F15E35"/>
    <w:rsid w:val="00F2555D"/>
    <w:rsid w:val="00F46ECF"/>
    <w:rsid w:val="00F55EA3"/>
    <w:rsid w:val="00FC781F"/>
    <w:rsid w:val="00FE0FCA"/>
    <w:rsid w:val="00FF0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239B6D"/>
  <w15:chartTrackingRefBased/>
  <w15:docId w15:val="{620B6AE1-13E2-498D-AAB9-7B40CC7F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sid w:val="00874D5C"/>
    <w:rPr>
      <w:b/>
      <w:bCs/>
    </w:rPr>
  </w:style>
  <w:style w:type="paragraph" w:customStyle="1" w:styleId="Default">
    <w:name w:val="Default"/>
    <w:rsid w:val="00874D5C"/>
    <w:pPr>
      <w:suppressAutoHyphens/>
      <w:autoSpaceDE w:val="0"/>
      <w:spacing w:after="0" w:line="240" w:lineRule="auto"/>
    </w:pPr>
    <w:rPr>
      <w:rFonts w:ascii="Arial" w:eastAsia="Times New Roman" w:hAnsi="Arial" w:cs="Arial"/>
      <w:color w:val="000000"/>
      <w:sz w:val="24"/>
      <w:szCs w:val="24"/>
      <w:lang w:eastAsia="zh-CN"/>
    </w:rPr>
  </w:style>
  <w:style w:type="paragraph" w:styleId="Listenabsatz">
    <w:name w:val="List Paragraph"/>
    <w:basedOn w:val="Standard"/>
    <w:uiPriority w:val="34"/>
    <w:qFormat/>
    <w:rsid w:val="00874D5C"/>
    <w:pPr>
      <w:spacing w:after="0" w:line="240" w:lineRule="auto"/>
      <w:ind w:left="720"/>
      <w:contextualSpacing/>
    </w:pPr>
    <w:rPr>
      <w:rFonts w:ascii="Arial" w:eastAsia="Times New Roman" w:hAnsi="Arial" w:cs="Arial"/>
      <w:sz w:val="24"/>
      <w:szCs w:val="24"/>
      <w:lang w:eastAsia="zh-CN"/>
    </w:rPr>
  </w:style>
  <w:style w:type="paragraph" w:styleId="Sprechblasentext">
    <w:name w:val="Balloon Text"/>
    <w:basedOn w:val="Standard"/>
    <w:link w:val="SprechblasentextZchn"/>
    <w:uiPriority w:val="99"/>
    <w:semiHidden/>
    <w:unhideWhenUsed/>
    <w:rsid w:val="00FC78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781F"/>
    <w:rPr>
      <w:rFonts w:ascii="Segoe UI" w:hAnsi="Segoe UI" w:cs="Segoe UI"/>
      <w:sz w:val="18"/>
      <w:szCs w:val="18"/>
    </w:rPr>
  </w:style>
  <w:style w:type="paragraph" w:styleId="berarbeitung">
    <w:name w:val="Revision"/>
    <w:hidden/>
    <w:uiPriority w:val="99"/>
    <w:semiHidden/>
    <w:rsid w:val="006A708B"/>
    <w:pPr>
      <w:spacing w:after="0" w:line="240" w:lineRule="auto"/>
    </w:pPr>
  </w:style>
  <w:style w:type="character" w:styleId="Platzhaltertext">
    <w:name w:val="Placeholder Text"/>
    <w:basedOn w:val="Absatz-Standardschriftart"/>
    <w:uiPriority w:val="99"/>
    <w:semiHidden/>
    <w:rsid w:val="007C0104"/>
    <w:rPr>
      <w:color w:val="808080"/>
    </w:rPr>
  </w:style>
  <w:style w:type="paragraph" w:styleId="Kopfzeile">
    <w:name w:val="header"/>
    <w:basedOn w:val="Standard"/>
    <w:link w:val="KopfzeileZchn"/>
    <w:uiPriority w:val="99"/>
    <w:unhideWhenUsed/>
    <w:rsid w:val="004744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4443"/>
  </w:style>
  <w:style w:type="paragraph" w:styleId="Fuzeile">
    <w:name w:val="footer"/>
    <w:basedOn w:val="Standard"/>
    <w:link w:val="FuzeileZchn"/>
    <w:uiPriority w:val="99"/>
    <w:unhideWhenUsed/>
    <w:rsid w:val="004744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4443"/>
  </w:style>
  <w:style w:type="table" w:styleId="Tabellenraster">
    <w:name w:val="Table Grid"/>
    <w:basedOn w:val="NormaleTabelle"/>
    <w:uiPriority w:val="39"/>
    <w:rsid w:val="00A11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116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2B65-4CED-483D-9001-1CB19060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2642</Words>
  <Characters>16646</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Brilla, Andreas (AG Sinsheim)</dc:creator>
  <cp:keywords/>
  <dc:description/>
  <cp:lastModifiedBy>Brilla, Andreas (AG Sinsheim)</cp:lastModifiedBy>
  <cp:revision>3</cp:revision>
  <cp:lastPrinted>2025-12-04T13:39:00Z</cp:lastPrinted>
  <dcterms:created xsi:type="dcterms:W3CDTF">2025-12-03T11:07:00Z</dcterms:created>
  <dcterms:modified xsi:type="dcterms:W3CDTF">2025-12-04T13:39:00Z</dcterms:modified>
</cp:coreProperties>
</file>